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87A22A" w14:textId="3908E531" w:rsidR="00BF05F5" w:rsidRPr="0054266A" w:rsidRDefault="00BF05F5" w:rsidP="00114769">
      <w:pPr>
        <w:pStyle w:val="CRCoverPage"/>
        <w:tabs>
          <w:tab w:val="right" w:pos="9639"/>
        </w:tabs>
        <w:spacing w:after="0"/>
        <w:rPr>
          <w:b/>
          <w:i/>
          <w:noProof/>
          <w:sz w:val="28"/>
        </w:rPr>
      </w:pPr>
      <w:r w:rsidRPr="0054266A">
        <w:rPr>
          <w:b/>
          <w:noProof/>
          <w:sz w:val="24"/>
        </w:rPr>
        <w:t>3GPP TSG-RAN5 Meeting #</w:t>
      </w:r>
      <w:r>
        <w:rPr>
          <w:b/>
          <w:noProof/>
          <w:sz w:val="24"/>
        </w:rPr>
        <w:t>101</w:t>
      </w:r>
      <w:r w:rsidRPr="0054266A">
        <w:rPr>
          <w:b/>
          <w:i/>
          <w:noProof/>
          <w:sz w:val="28"/>
        </w:rPr>
        <w:tab/>
      </w:r>
      <w:r w:rsidR="00A311C9">
        <w:fldChar w:fldCharType="begin"/>
      </w:r>
      <w:r w:rsidR="00A311C9">
        <w:instrText xml:space="preserve"> DOCPROPERTY  Tdoc#  \* MERGEFORMAT </w:instrText>
      </w:r>
      <w:r w:rsidR="00A311C9">
        <w:fldChar w:fldCharType="separate"/>
      </w:r>
      <w:r w:rsidRPr="0054266A">
        <w:rPr>
          <w:b/>
          <w:i/>
          <w:noProof/>
          <w:sz w:val="28"/>
        </w:rPr>
        <w:t>R5-2</w:t>
      </w:r>
      <w:r>
        <w:rPr>
          <w:b/>
          <w:i/>
          <w:noProof/>
          <w:sz w:val="28"/>
        </w:rPr>
        <w:t>3</w:t>
      </w:r>
      <w:r w:rsidR="00A311C9">
        <w:rPr>
          <w:b/>
          <w:i/>
          <w:noProof/>
          <w:sz w:val="28"/>
        </w:rPr>
        <w:fldChar w:fldCharType="end"/>
      </w:r>
      <w:r w:rsidR="00945E8D">
        <w:rPr>
          <w:b/>
          <w:i/>
          <w:noProof/>
          <w:sz w:val="28"/>
        </w:rPr>
        <w:t>7472</w:t>
      </w:r>
    </w:p>
    <w:p w14:paraId="3164D54A" w14:textId="77777777" w:rsidR="00BF05F5" w:rsidRPr="0054266A" w:rsidRDefault="00BF05F5" w:rsidP="00BF05F5">
      <w:pPr>
        <w:pStyle w:val="CRCoverPage"/>
        <w:outlineLvl w:val="0"/>
        <w:rPr>
          <w:b/>
          <w:noProof/>
          <w:sz w:val="24"/>
        </w:rPr>
      </w:pPr>
      <w:bookmarkStart w:id="0" w:name="_Hlk148963134"/>
      <w:r w:rsidRPr="0092752B">
        <w:rPr>
          <w:b/>
          <w:noProof/>
          <w:sz w:val="24"/>
        </w:rPr>
        <w:t>Chicago, USA 13th – 17th November 2023</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7EECB0" w:rsidR="001E41F3" w:rsidRPr="00410371" w:rsidRDefault="003A196C" w:rsidP="00E13F3D">
            <w:pPr>
              <w:pStyle w:val="CRCoverPage"/>
              <w:spacing w:after="0"/>
              <w:jc w:val="right"/>
              <w:rPr>
                <w:b/>
                <w:noProof/>
                <w:sz w:val="28"/>
              </w:rPr>
            </w:pPr>
            <w:r w:rsidRPr="003A196C">
              <w:rPr>
                <w:b/>
                <w:noProof/>
                <w:sz w:val="28"/>
              </w:rPr>
              <w:t>38.508-1</w:t>
            </w:r>
          </w:p>
        </w:tc>
        <w:tc>
          <w:tcPr>
            <w:tcW w:w="709" w:type="dxa"/>
          </w:tcPr>
          <w:p w14:paraId="77009707" w14:textId="77777777" w:rsidR="001E41F3" w:rsidRPr="003A196C"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220017F5" w:rsidR="001E41F3" w:rsidRPr="00410371" w:rsidRDefault="004A4A56" w:rsidP="00547111">
            <w:pPr>
              <w:pStyle w:val="CRCoverPage"/>
              <w:spacing w:after="0"/>
              <w:rPr>
                <w:noProof/>
              </w:rPr>
            </w:pPr>
            <w:r>
              <w:rPr>
                <w:b/>
                <w:noProof/>
                <w:sz w:val="28"/>
              </w:rPr>
              <w:t xml:space="preserve">    2996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9F86B9" w:rsidR="001E41F3" w:rsidRPr="00410371" w:rsidRDefault="003A196C" w:rsidP="00E13F3D">
            <w:pPr>
              <w:pStyle w:val="CRCoverPage"/>
              <w:spacing w:after="0"/>
              <w:jc w:val="center"/>
              <w:rPr>
                <w:b/>
                <w:noProof/>
              </w:rPr>
            </w:pPr>
            <w:r>
              <w:t xml:space="preserve"> </w:t>
            </w:r>
            <w:r w:rsidR="00945E8D">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E14989" w:rsidR="001E41F3" w:rsidRPr="002716B5" w:rsidRDefault="003A196C" w:rsidP="00153A8D">
            <w:pPr>
              <w:pStyle w:val="CRCoverPage"/>
              <w:spacing w:after="0"/>
              <w:jc w:val="center"/>
              <w:rPr>
                <w:noProof/>
                <w:sz w:val="28"/>
              </w:rPr>
            </w:pPr>
            <w:r w:rsidRPr="002716B5">
              <w:rPr>
                <w:b/>
                <w:noProof/>
                <w:sz w:val="28"/>
              </w:rPr>
              <w:t>1</w:t>
            </w:r>
            <w:r w:rsidR="002B086A" w:rsidRPr="002716B5">
              <w:rPr>
                <w:b/>
                <w:noProof/>
                <w:sz w:val="28"/>
              </w:rPr>
              <w:t>8</w:t>
            </w:r>
            <w:r w:rsidRPr="002716B5">
              <w:rPr>
                <w:b/>
                <w:noProof/>
                <w:sz w:val="28"/>
              </w:rPr>
              <w:t>.</w:t>
            </w:r>
            <w:r w:rsidR="00153A8D" w:rsidRPr="002716B5">
              <w:rPr>
                <w:b/>
                <w:noProof/>
                <w:sz w:val="28"/>
              </w:rPr>
              <w:t>0</w:t>
            </w:r>
            <w:r w:rsidRPr="002716B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078492" w:rsidR="001E41F3" w:rsidRDefault="00E6776D" w:rsidP="00004792">
            <w:pPr>
              <w:pStyle w:val="CRCoverPage"/>
              <w:spacing w:after="0"/>
              <w:rPr>
                <w:noProof/>
              </w:rPr>
            </w:pPr>
            <w:r>
              <w:rPr>
                <w:noProof/>
              </w:rPr>
              <w:t>Update</w:t>
            </w:r>
            <w:r w:rsidR="00004792">
              <w:rPr>
                <w:noProof/>
              </w:rPr>
              <w:t xml:space="preserve"> to</w:t>
            </w:r>
            <w:r w:rsidR="006B78AE">
              <w:rPr>
                <w:noProof/>
              </w:rPr>
              <w:t xml:space="preserve"> Note </w:t>
            </w:r>
            <w:r>
              <w:rPr>
                <w:noProof/>
              </w:rPr>
              <w:t xml:space="preserve">1 and Note </w:t>
            </w:r>
            <w:r w:rsidR="00004792">
              <w:rPr>
                <w:noProof/>
              </w:rPr>
              <w:t>1a of</w:t>
            </w:r>
            <w:r w:rsidR="006B78AE">
              <w:rPr>
                <w:noProof/>
              </w:rPr>
              <w:t xml:space="preserve"> </w:t>
            </w:r>
            <w:r w:rsidR="006B78AE" w:rsidRPr="006B78AE">
              <w:rPr>
                <w:noProof/>
              </w:rPr>
              <w:t xml:space="preserve">Table 4.3.1.0A-1: Mid Test Channel bandwidths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D31B52" w:rsidR="001E41F3" w:rsidRDefault="00A77B74" w:rsidP="00A77B74">
            <w:pPr>
              <w:pStyle w:val="CRCoverPage"/>
              <w:spacing w:after="0"/>
              <w:rPr>
                <w:noProof/>
              </w:rPr>
            </w:pPr>
            <w:r>
              <w:t>Samsung</w:t>
            </w:r>
            <w:r w:rsidR="008E603F">
              <w:t xml:space="preserve"> </w:t>
            </w:r>
            <w:r w:rsidR="008E603F" w:rsidRPr="005929BC">
              <w:rPr>
                <w:noProof/>
              </w:rPr>
              <w:t>R&amp;D Institute UK</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4A734A1" w:rsidR="001E41F3" w:rsidRDefault="00A77B74" w:rsidP="00A77B74">
            <w:pPr>
              <w:pStyle w:val="CRCoverPage"/>
              <w:spacing w:after="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C23D98" w14:paraId="50563E52" w14:textId="77777777" w:rsidTr="00547111">
        <w:tc>
          <w:tcPr>
            <w:tcW w:w="1843" w:type="dxa"/>
            <w:tcBorders>
              <w:left w:val="single" w:sz="4" w:space="0" w:color="auto"/>
            </w:tcBorders>
          </w:tcPr>
          <w:p w14:paraId="32C381B7" w14:textId="77777777" w:rsidR="00C23D98" w:rsidRDefault="00C23D98" w:rsidP="00C23D98">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F89CF02" w:rsidR="00C23D98" w:rsidRPr="00C23D98" w:rsidRDefault="00A311C9" w:rsidP="00C23D98">
            <w:pPr>
              <w:pStyle w:val="CRCoverPage"/>
              <w:spacing w:after="0"/>
              <w:rPr>
                <w:noProof/>
                <w:highlight w:val="cyan"/>
              </w:rPr>
            </w:pPr>
            <w:r>
              <w:fldChar w:fldCharType="begin"/>
            </w:r>
            <w:r>
              <w:instrText xml:space="preserve"> DOCPROPERTY  RelatedWis  \* MERGEFORMAT </w:instrText>
            </w:r>
            <w:r>
              <w:fldChar w:fldCharType="separate"/>
            </w:r>
            <w:r w:rsidR="00C23D98" w:rsidRPr="002716B5">
              <w:rPr>
                <w:noProof/>
              </w:rPr>
              <w:t xml:space="preserve">TEI15_Test, </w:t>
            </w:r>
            <w:r w:rsidR="00C23D98" w:rsidRPr="002716B5">
              <w:t>5GS_NR_LTE-UEConTest</w:t>
            </w:r>
            <w:r>
              <w:fldChar w:fldCharType="end"/>
            </w:r>
          </w:p>
        </w:tc>
        <w:tc>
          <w:tcPr>
            <w:tcW w:w="567" w:type="dxa"/>
            <w:tcBorders>
              <w:left w:val="nil"/>
            </w:tcBorders>
          </w:tcPr>
          <w:p w14:paraId="61A86BCF" w14:textId="77777777" w:rsidR="00C23D98" w:rsidRDefault="00C23D98" w:rsidP="00C23D98">
            <w:pPr>
              <w:pStyle w:val="CRCoverPage"/>
              <w:spacing w:after="0"/>
              <w:ind w:right="100"/>
              <w:rPr>
                <w:noProof/>
              </w:rPr>
            </w:pPr>
          </w:p>
        </w:tc>
        <w:tc>
          <w:tcPr>
            <w:tcW w:w="1417" w:type="dxa"/>
            <w:gridSpan w:val="3"/>
            <w:tcBorders>
              <w:left w:val="nil"/>
            </w:tcBorders>
          </w:tcPr>
          <w:p w14:paraId="153CBFB1" w14:textId="77777777" w:rsidR="00C23D98" w:rsidRDefault="00C23D98" w:rsidP="00C23D9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D65558" w:rsidR="00C23D98" w:rsidRPr="002716B5" w:rsidRDefault="00C23D98" w:rsidP="00C23D98">
            <w:pPr>
              <w:pStyle w:val="CRCoverPage"/>
              <w:tabs>
                <w:tab w:val="right" w:pos="2043"/>
              </w:tabs>
              <w:spacing w:after="0"/>
              <w:rPr>
                <w:noProof/>
              </w:rPr>
            </w:pPr>
            <w:r w:rsidRPr="002716B5">
              <w:t>2023-10-31</w:t>
            </w:r>
            <w:r w:rsidRPr="002716B5">
              <w:tab/>
            </w:r>
          </w:p>
        </w:tc>
      </w:tr>
      <w:tr w:rsidR="00C23D98" w14:paraId="690C7843" w14:textId="77777777" w:rsidTr="00547111">
        <w:tc>
          <w:tcPr>
            <w:tcW w:w="1843" w:type="dxa"/>
            <w:tcBorders>
              <w:left w:val="single" w:sz="4" w:space="0" w:color="auto"/>
            </w:tcBorders>
          </w:tcPr>
          <w:p w14:paraId="17A1A642" w14:textId="77777777" w:rsidR="00C23D98" w:rsidRDefault="00C23D98" w:rsidP="00C23D98">
            <w:pPr>
              <w:pStyle w:val="CRCoverPage"/>
              <w:spacing w:after="0"/>
              <w:rPr>
                <w:b/>
                <w:i/>
                <w:noProof/>
                <w:sz w:val="8"/>
                <w:szCs w:val="8"/>
              </w:rPr>
            </w:pPr>
          </w:p>
        </w:tc>
        <w:tc>
          <w:tcPr>
            <w:tcW w:w="1986" w:type="dxa"/>
            <w:gridSpan w:val="4"/>
          </w:tcPr>
          <w:p w14:paraId="2F73FCFB" w14:textId="77777777" w:rsidR="00C23D98" w:rsidRDefault="00C23D98" w:rsidP="00C23D98">
            <w:pPr>
              <w:pStyle w:val="CRCoverPage"/>
              <w:spacing w:after="0"/>
              <w:rPr>
                <w:noProof/>
                <w:sz w:val="8"/>
                <w:szCs w:val="8"/>
              </w:rPr>
            </w:pPr>
          </w:p>
        </w:tc>
        <w:tc>
          <w:tcPr>
            <w:tcW w:w="2267" w:type="dxa"/>
            <w:gridSpan w:val="2"/>
          </w:tcPr>
          <w:p w14:paraId="0FBCFC35" w14:textId="77777777" w:rsidR="00C23D98" w:rsidRDefault="00C23D98" w:rsidP="00C23D98">
            <w:pPr>
              <w:pStyle w:val="CRCoverPage"/>
              <w:spacing w:after="0"/>
              <w:rPr>
                <w:noProof/>
                <w:sz w:val="8"/>
                <w:szCs w:val="8"/>
              </w:rPr>
            </w:pPr>
          </w:p>
        </w:tc>
        <w:tc>
          <w:tcPr>
            <w:tcW w:w="1417" w:type="dxa"/>
            <w:gridSpan w:val="3"/>
          </w:tcPr>
          <w:p w14:paraId="60243A9E" w14:textId="77777777" w:rsidR="00C23D98" w:rsidRDefault="00C23D98" w:rsidP="00C23D98">
            <w:pPr>
              <w:pStyle w:val="CRCoverPage"/>
              <w:spacing w:after="0"/>
              <w:rPr>
                <w:noProof/>
                <w:sz w:val="8"/>
                <w:szCs w:val="8"/>
              </w:rPr>
            </w:pPr>
          </w:p>
        </w:tc>
        <w:tc>
          <w:tcPr>
            <w:tcW w:w="2127" w:type="dxa"/>
            <w:tcBorders>
              <w:right w:val="single" w:sz="4" w:space="0" w:color="auto"/>
            </w:tcBorders>
          </w:tcPr>
          <w:p w14:paraId="68E9B688" w14:textId="77777777" w:rsidR="00C23D98" w:rsidRDefault="00C23D98" w:rsidP="00C23D98">
            <w:pPr>
              <w:pStyle w:val="CRCoverPage"/>
              <w:spacing w:after="0"/>
              <w:rPr>
                <w:noProof/>
                <w:sz w:val="8"/>
                <w:szCs w:val="8"/>
              </w:rPr>
            </w:pPr>
          </w:p>
        </w:tc>
      </w:tr>
      <w:tr w:rsidR="00C23D98" w14:paraId="13D4AF59" w14:textId="77777777" w:rsidTr="00547111">
        <w:trPr>
          <w:cantSplit/>
        </w:trPr>
        <w:tc>
          <w:tcPr>
            <w:tcW w:w="1843" w:type="dxa"/>
            <w:tcBorders>
              <w:left w:val="single" w:sz="4" w:space="0" w:color="auto"/>
            </w:tcBorders>
          </w:tcPr>
          <w:p w14:paraId="1E6EA205" w14:textId="77777777" w:rsidR="00C23D98" w:rsidRDefault="00C23D98" w:rsidP="00C23D98">
            <w:pPr>
              <w:pStyle w:val="CRCoverPage"/>
              <w:tabs>
                <w:tab w:val="right" w:pos="1759"/>
              </w:tabs>
              <w:spacing w:after="0"/>
              <w:rPr>
                <w:b/>
                <w:i/>
                <w:noProof/>
              </w:rPr>
            </w:pPr>
            <w:r>
              <w:rPr>
                <w:b/>
                <w:i/>
                <w:noProof/>
              </w:rPr>
              <w:t>Category:</w:t>
            </w:r>
          </w:p>
        </w:tc>
        <w:tc>
          <w:tcPr>
            <w:tcW w:w="851" w:type="dxa"/>
            <w:shd w:val="pct30" w:color="FFFF00" w:fill="auto"/>
          </w:tcPr>
          <w:p w14:paraId="154A6113" w14:textId="4D89AC13" w:rsidR="00C23D98" w:rsidRPr="008E603F" w:rsidRDefault="00C23D98" w:rsidP="00C23D98">
            <w:pPr>
              <w:pStyle w:val="CRCoverPage"/>
              <w:spacing w:after="0"/>
              <w:ind w:right="-609"/>
              <w:rPr>
                <w:b/>
                <w:noProof/>
                <w:lang w:val="en-US"/>
              </w:rPr>
            </w:pPr>
            <w:r>
              <w:rPr>
                <w:lang w:val="en-US"/>
              </w:rPr>
              <w:t>F</w:t>
            </w:r>
          </w:p>
        </w:tc>
        <w:tc>
          <w:tcPr>
            <w:tcW w:w="3402" w:type="dxa"/>
            <w:gridSpan w:val="5"/>
            <w:tcBorders>
              <w:left w:val="nil"/>
            </w:tcBorders>
          </w:tcPr>
          <w:p w14:paraId="617AE5C6" w14:textId="77777777" w:rsidR="00C23D98" w:rsidRDefault="00C23D98" w:rsidP="00C23D98">
            <w:pPr>
              <w:pStyle w:val="CRCoverPage"/>
              <w:spacing w:after="0"/>
              <w:rPr>
                <w:noProof/>
              </w:rPr>
            </w:pPr>
          </w:p>
        </w:tc>
        <w:tc>
          <w:tcPr>
            <w:tcW w:w="1417" w:type="dxa"/>
            <w:gridSpan w:val="3"/>
            <w:tcBorders>
              <w:left w:val="nil"/>
            </w:tcBorders>
          </w:tcPr>
          <w:p w14:paraId="42CDCEE5" w14:textId="77777777" w:rsidR="00C23D98" w:rsidRDefault="00C23D98" w:rsidP="00C23D9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969C7C0" w:rsidR="00C23D98" w:rsidRPr="002716B5" w:rsidRDefault="00C23D98" w:rsidP="00C23D98">
            <w:pPr>
              <w:pStyle w:val="CRCoverPage"/>
              <w:spacing w:after="0"/>
              <w:rPr>
                <w:noProof/>
              </w:rPr>
            </w:pPr>
            <w:r w:rsidRPr="002716B5">
              <w:t>Rel-18</w:t>
            </w:r>
          </w:p>
        </w:tc>
      </w:tr>
      <w:tr w:rsidR="00C23D98" w14:paraId="30122F0C" w14:textId="77777777" w:rsidTr="00547111">
        <w:tc>
          <w:tcPr>
            <w:tcW w:w="1843" w:type="dxa"/>
            <w:tcBorders>
              <w:left w:val="single" w:sz="4" w:space="0" w:color="auto"/>
              <w:bottom w:val="single" w:sz="4" w:space="0" w:color="auto"/>
            </w:tcBorders>
          </w:tcPr>
          <w:p w14:paraId="615796D0" w14:textId="77777777" w:rsidR="00C23D98" w:rsidRDefault="00C23D98" w:rsidP="00C23D98">
            <w:pPr>
              <w:pStyle w:val="CRCoverPage"/>
              <w:spacing w:after="0"/>
              <w:rPr>
                <w:b/>
                <w:i/>
                <w:noProof/>
              </w:rPr>
            </w:pPr>
          </w:p>
        </w:tc>
        <w:tc>
          <w:tcPr>
            <w:tcW w:w="4677" w:type="dxa"/>
            <w:gridSpan w:val="8"/>
            <w:tcBorders>
              <w:bottom w:val="single" w:sz="4" w:space="0" w:color="auto"/>
            </w:tcBorders>
          </w:tcPr>
          <w:p w14:paraId="78418D37" w14:textId="77777777" w:rsidR="00C23D98" w:rsidRDefault="00C23D98" w:rsidP="00C23D9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C23D98" w:rsidRDefault="00C23D98" w:rsidP="00C23D98">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C23D98" w:rsidRPr="007C2097" w:rsidRDefault="00C23D98" w:rsidP="00C23D9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23D98" w14:paraId="7FBEB8E7" w14:textId="77777777" w:rsidTr="00547111">
        <w:tc>
          <w:tcPr>
            <w:tcW w:w="1843" w:type="dxa"/>
          </w:tcPr>
          <w:p w14:paraId="44A3A604" w14:textId="77777777" w:rsidR="00C23D98" w:rsidRDefault="00C23D98" w:rsidP="00C23D98">
            <w:pPr>
              <w:pStyle w:val="CRCoverPage"/>
              <w:spacing w:after="0"/>
              <w:rPr>
                <w:b/>
                <w:i/>
                <w:noProof/>
                <w:sz w:val="8"/>
                <w:szCs w:val="8"/>
              </w:rPr>
            </w:pPr>
          </w:p>
        </w:tc>
        <w:tc>
          <w:tcPr>
            <w:tcW w:w="7797" w:type="dxa"/>
            <w:gridSpan w:val="10"/>
          </w:tcPr>
          <w:p w14:paraId="5524CC4E" w14:textId="77777777" w:rsidR="00C23D98" w:rsidRDefault="00C23D98" w:rsidP="00C23D98">
            <w:pPr>
              <w:pStyle w:val="CRCoverPage"/>
              <w:spacing w:after="0"/>
              <w:rPr>
                <w:noProof/>
                <w:sz w:val="8"/>
                <w:szCs w:val="8"/>
              </w:rPr>
            </w:pPr>
          </w:p>
        </w:tc>
      </w:tr>
      <w:tr w:rsidR="00C23D98" w14:paraId="1256F52C" w14:textId="77777777" w:rsidTr="00547111">
        <w:tc>
          <w:tcPr>
            <w:tcW w:w="2694" w:type="dxa"/>
            <w:gridSpan w:val="2"/>
            <w:tcBorders>
              <w:top w:val="single" w:sz="4" w:space="0" w:color="auto"/>
              <w:left w:val="single" w:sz="4" w:space="0" w:color="auto"/>
            </w:tcBorders>
          </w:tcPr>
          <w:p w14:paraId="52C87DB0" w14:textId="77777777" w:rsidR="00C23D98" w:rsidRDefault="00C23D98" w:rsidP="00C23D9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AA07C3" w14:textId="7DCF3F19" w:rsidR="00C23D98" w:rsidRDefault="00C23D98" w:rsidP="00C23D98">
            <w:pPr>
              <w:pStyle w:val="CRCoverPage"/>
              <w:spacing w:after="0"/>
              <w:ind w:left="100"/>
              <w:rPr>
                <w:noProof/>
              </w:rPr>
            </w:pPr>
            <w:r>
              <w:rPr>
                <w:noProof/>
              </w:rPr>
              <w:t xml:space="preserve">According to 38.521-1 </w:t>
            </w:r>
            <w:r w:rsidRPr="009E20AA">
              <w:t>Table 5.3.5-1</w:t>
            </w:r>
            <w:r>
              <w:t xml:space="preserve"> </w:t>
            </w:r>
            <w:r>
              <w:rPr>
                <w:noProof/>
              </w:rPr>
              <w:t>the channel bandwidths are specified per operating band. Several Notes in this Table are associated with these bandwidths state that depending upon the release they are optionally supported.</w:t>
            </w:r>
          </w:p>
          <w:p w14:paraId="181307DD" w14:textId="77777777" w:rsidR="00C23D98" w:rsidRDefault="00C23D98" w:rsidP="00C23D98">
            <w:pPr>
              <w:pStyle w:val="CRCoverPage"/>
              <w:spacing w:after="0"/>
              <w:ind w:left="100"/>
              <w:rPr>
                <w:noProof/>
              </w:rPr>
            </w:pPr>
          </w:p>
          <w:p w14:paraId="7A551EDC" w14:textId="77777777" w:rsidR="00C23D98" w:rsidRDefault="00C23D98" w:rsidP="00C23D98">
            <w:pPr>
              <w:pStyle w:val="CRCoverPage"/>
              <w:spacing w:after="0"/>
              <w:ind w:left="100"/>
              <w:rPr>
                <w:noProof/>
              </w:rPr>
            </w:pPr>
            <w:r>
              <w:rPr>
                <w:noProof/>
              </w:rPr>
              <w:t>For e.g.</w:t>
            </w:r>
          </w:p>
          <w:p w14:paraId="0AF2FFC0" w14:textId="77777777" w:rsidR="00C23D98" w:rsidRDefault="00C23D98" w:rsidP="00C23D98">
            <w:pPr>
              <w:pStyle w:val="CRCoverPage"/>
              <w:spacing w:after="0"/>
              <w:ind w:left="100"/>
              <w:rPr>
                <w:noProof/>
              </w:rPr>
            </w:pPr>
            <w:r>
              <w:rPr>
                <w:noProof/>
              </w:rPr>
              <w:t>Table 5.3.5-1: Channel Bandwidths for each NR band</w:t>
            </w:r>
          </w:p>
          <w:p w14:paraId="274A1795" w14:textId="77777777" w:rsidR="00C23D98" w:rsidRDefault="00C23D98" w:rsidP="00C23D98">
            <w:pPr>
              <w:pStyle w:val="CRCoverPage"/>
              <w:spacing w:after="0"/>
              <w:ind w:left="100"/>
              <w:rPr>
                <w:noProof/>
              </w:rPr>
            </w:pPr>
            <w:r>
              <w:rPr>
                <w:noProof/>
              </w:rPr>
              <w:t>NOTE 6:   This UE channel bandwidth is optional in R15.</w:t>
            </w:r>
          </w:p>
          <w:p w14:paraId="2FFFAC2A" w14:textId="27A78CC8" w:rsidR="00C23D98" w:rsidRDefault="00C23D98" w:rsidP="00C23D98">
            <w:pPr>
              <w:pStyle w:val="CRCoverPage"/>
              <w:spacing w:after="0"/>
              <w:ind w:left="100"/>
              <w:rPr>
                <w:noProof/>
              </w:rPr>
            </w:pPr>
            <w:r>
              <w:rPr>
                <w:noProof/>
              </w:rPr>
              <w:t>NOTE 12: This UE channel bandwidth is optional in R17.</w:t>
            </w:r>
          </w:p>
          <w:p w14:paraId="61D09F82" w14:textId="7AA23386" w:rsidR="00C23D98" w:rsidRDefault="00C23D98" w:rsidP="00C23D98">
            <w:pPr>
              <w:pStyle w:val="CRCoverPage"/>
              <w:spacing w:after="0"/>
              <w:ind w:left="100"/>
              <w:rPr>
                <w:noProof/>
              </w:rPr>
            </w:pPr>
          </w:p>
          <w:p w14:paraId="75207F5D" w14:textId="77777777" w:rsidR="00C23D98" w:rsidRDefault="00C23D98" w:rsidP="00C23D98">
            <w:pPr>
              <w:pStyle w:val="CRCoverPage"/>
              <w:spacing w:after="0"/>
              <w:ind w:left="100"/>
              <w:rPr>
                <w:noProof/>
              </w:rPr>
            </w:pPr>
            <w:r>
              <w:rPr>
                <w:noProof/>
              </w:rPr>
              <w:t xml:space="preserve">According to 38.508-1 </w:t>
            </w:r>
            <w:r w:rsidRPr="00703CD2">
              <w:rPr>
                <w:noProof/>
              </w:rPr>
              <w:t xml:space="preserve">mid-channel bandwidth is </w:t>
            </w:r>
            <w:r>
              <w:rPr>
                <w:noProof/>
              </w:rPr>
              <w:t xml:space="preserve">to be </w:t>
            </w:r>
            <w:r w:rsidRPr="00703CD2">
              <w:rPr>
                <w:noProof/>
              </w:rPr>
              <w:t>implemented as per the table</w:t>
            </w:r>
            <w:r>
              <w:rPr>
                <w:noProof/>
              </w:rPr>
              <w:t xml:space="preserve"> Table 4.3.1.0A-1</w:t>
            </w:r>
            <w:r w:rsidRPr="00703CD2">
              <w:rPr>
                <w:noProof/>
              </w:rPr>
              <w:t xml:space="preserve">; however the notes associated with the </w:t>
            </w:r>
            <w:r>
              <w:rPr>
                <w:noProof/>
              </w:rPr>
              <w:t>mid</w:t>
            </w:r>
            <w:r w:rsidRPr="00703CD2">
              <w:rPr>
                <w:noProof/>
              </w:rPr>
              <w:t xml:space="preserve"> channel bandwidth are open to interpretation.</w:t>
            </w:r>
          </w:p>
          <w:p w14:paraId="3B9F9B95" w14:textId="77777777" w:rsidR="00C23D98" w:rsidRDefault="00C23D98" w:rsidP="00C23D98">
            <w:pPr>
              <w:pStyle w:val="CRCoverPage"/>
              <w:spacing w:after="0"/>
              <w:ind w:left="100"/>
              <w:rPr>
                <w:noProof/>
              </w:rPr>
            </w:pPr>
          </w:p>
          <w:p w14:paraId="06A464C6" w14:textId="417DB945" w:rsidR="00C23D98" w:rsidRDefault="00C23D98" w:rsidP="00C23D98">
            <w:pPr>
              <w:pStyle w:val="CRCoverPage"/>
              <w:spacing w:after="0"/>
              <w:ind w:left="100"/>
              <w:rPr>
                <w:noProof/>
              </w:rPr>
            </w:pPr>
            <w:r>
              <w:rPr>
                <w:noProof/>
              </w:rPr>
              <w:t>Most TE</w:t>
            </w:r>
            <w:r w:rsidRPr="000F10DF">
              <w:rPr>
                <w:noProof/>
              </w:rPr>
              <w:t xml:space="preserve">Vs have </w:t>
            </w:r>
            <w:r>
              <w:rPr>
                <w:noProof/>
              </w:rPr>
              <w:t>updated their software to</w:t>
            </w:r>
            <w:r w:rsidRPr="000F10DF">
              <w:rPr>
                <w:noProof/>
              </w:rPr>
              <w:t xml:space="preserve"> the latest</w:t>
            </w:r>
            <w:r>
              <w:rPr>
                <w:noProof/>
              </w:rPr>
              <w:t xml:space="preserve"> 3GPP</w:t>
            </w:r>
            <w:r w:rsidRPr="000F10DF">
              <w:rPr>
                <w:noProof/>
              </w:rPr>
              <w:t xml:space="preserve"> Release</w:t>
            </w:r>
            <w:r>
              <w:rPr>
                <w:noProof/>
              </w:rPr>
              <w:t>, assumes that all devices are Rel-17 and does not take into account if you have a Rel-15 or Rel-16 device.</w:t>
            </w:r>
            <w:r w:rsidRPr="000F10DF">
              <w:rPr>
                <w:noProof/>
              </w:rPr>
              <w:t xml:space="preserve"> </w:t>
            </w:r>
            <w:r>
              <w:rPr>
                <w:noProof/>
              </w:rPr>
              <w:t>Furthermore</w:t>
            </w:r>
            <w:r w:rsidRPr="006B6CC4">
              <w:rPr>
                <w:noProof/>
              </w:rPr>
              <w:t xml:space="preserve"> test platform vendors have implemented the mid-channel in different ways meaning very difficult to test </w:t>
            </w:r>
          </w:p>
          <w:p w14:paraId="0F09F570" w14:textId="41325E12" w:rsidR="00C23D98" w:rsidRDefault="00C23D98" w:rsidP="00C23D98">
            <w:pPr>
              <w:pStyle w:val="CRCoverPage"/>
              <w:spacing w:after="0"/>
              <w:ind w:left="100"/>
              <w:rPr>
                <w:noProof/>
              </w:rPr>
            </w:pPr>
            <w:r>
              <w:rPr>
                <w:noProof/>
              </w:rPr>
              <w:t xml:space="preserve">the right mid-channel sometimes for earlier releases </w:t>
            </w:r>
            <w:r w:rsidRPr="000F10DF">
              <w:rPr>
                <w:noProof/>
              </w:rPr>
              <w:t>Rel-15 or Rel-16</w:t>
            </w:r>
            <w:r>
              <w:rPr>
                <w:noProof/>
              </w:rPr>
              <w:t xml:space="preserve"> </w:t>
            </w:r>
            <w:r w:rsidRPr="006B6CC4">
              <w:rPr>
                <w:noProof/>
              </w:rPr>
              <w:t>across different validated test platforms.</w:t>
            </w:r>
          </w:p>
          <w:p w14:paraId="0C198868" w14:textId="77777777" w:rsidR="00C23D98" w:rsidRDefault="00C23D98" w:rsidP="00C23D98">
            <w:pPr>
              <w:pStyle w:val="CRCoverPage"/>
              <w:spacing w:after="0"/>
              <w:ind w:left="100"/>
              <w:rPr>
                <w:noProof/>
              </w:rPr>
            </w:pPr>
          </w:p>
          <w:p w14:paraId="2DE4705C" w14:textId="3762C89E" w:rsidR="00C23D98" w:rsidRDefault="00C23D98" w:rsidP="00C23D98">
            <w:pPr>
              <w:pStyle w:val="CRCoverPage"/>
              <w:spacing w:after="0"/>
              <w:ind w:left="100"/>
              <w:rPr>
                <w:noProof/>
              </w:rPr>
            </w:pPr>
            <w:r>
              <w:rPr>
                <w:noProof/>
              </w:rPr>
              <w:t>In cases where some of the optional Mid channel bandwidths are not supported by the device or the test system. The interpretation is then based on an Arithmetic mean of either the specification 38.508-1 or the UE supported channel bandwidths with the added interpretation of what the test system can support. This produces differing results depending upon the system in use and the calculation method adopted which causes an issue for cross checking results.</w:t>
            </w:r>
          </w:p>
          <w:p w14:paraId="2EF2E256" w14:textId="77777777" w:rsidR="00C23D98" w:rsidRDefault="00C23D98" w:rsidP="00C23D98">
            <w:pPr>
              <w:pStyle w:val="CRCoverPage"/>
              <w:spacing w:after="0"/>
              <w:ind w:left="100"/>
              <w:rPr>
                <w:noProof/>
              </w:rPr>
            </w:pPr>
          </w:p>
          <w:p w14:paraId="66075E86" w14:textId="590B77ED" w:rsidR="00C23D98" w:rsidRDefault="00C23D98" w:rsidP="00C23D98">
            <w:pPr>
              <w:pStyle w:val="CRCoverPage"/>
              <w:spacing w:after="0"/>
              <w:ind w:left="100"/>
              <w:rPr>
                <w:noProof/>
              </w:rPr>
            </w:pPr>
            <w:r>
              <w:rPr>
                <w:noProof/>
              </w:rPr>
              <w:t xml:space="preserve">For example: TEV A may implement 60 MHz as mid-channel from the spec in band n41, TEV B may implement 50 MHz based on arithmetic average for </w:t>
            </w:r>
            <w:r>
              <w:rPr>
                <w:noProof/>
              </w:rPr>
              <w:lastRenderedPageBreak/>
              <w:t xml:space="preserve">the same NR FR1 band. Testing could be being performed with a different mid-channel bandwidth on the same device! </w:t>
            </w:r>
          </w:p>
          <w:p w14:paraId="43C216B1" w14:textId="77777777" w:rsidR="00C23D98" w:rsidRDefault="00C23D98" w:rsidP="00C23D98">
            <w:pPr>
              <w:pStyle w:val="CRCoverPage"/>
              <w:spacing w:after="0"/>
              <w:ind w:left="100"/>
              <w:rPr>
                <w:noProof/>
              </w:rPr>
            </w:pPr>
          </w:p>
          <w:p w14:paraId="708AA7DE" w14:textId="5D138C59" w:rsidR="00C23D98" w:rsidRDefault="00C23D98" w:rsidP="00C23D98">
            <w:pPr>
              <w:pStyle w:val="CRCoverPage"/>
              <w:spacing w:after="0"/>
              <w:ind w:left="100"/>
              <w:rPr>
                <w:noProof/>
              </w:rPr>
            </w:pPr>
            <w:r>
              <w:rPr>
                <w:noProof/>
              </w:rPr>
              <w:t xml:space="preserve">It makes sense that the certification testing is being performed in a standardised way so labs may not question if the test vendor implements these standards in different ways. </w:t>
            </w:r>
          </w:p>
        </w:tc>
      </w:tr>
      <w:tr w:rsidR="00C23D98" w14:paraId="4CA74D09" w14:textId="77777777" w:rsidTr="00547111">
        <w:tc>
          <w:tcPr>
            <w:tcW w:w="2694" w:type="dxa"/>
            <w:gridSpan w:val="2"/>
            <w:tcBorders>
              <w:left w:val="single" w:sz="4" w:space="0" w:color="auto"/>
            </w:tcBorders>
          </w:tcPr>
          <w:p w14:paraId="2D0866D6" w14:textId="77777777" w:rsidR="00C23D98" w:rsidRDefault="00C23D98" w:rsidP="00C23D98">
            <w:pPr>
              <w:pStyle w:val="CRCoverPage"/>
              <w:spacing w:after="0"/>
              <w:rPr>
                <w:b/>
                <w:i/>
                <w:noProof/>
                <w:sz w:val="8"/>
                <w:szCs w:val="8"/>
              </w:rPr>
            </w:pPr>
          </w:p>
        </w:tc>
        <w:tc>
          <w:tcPr>
            <w:tcW w:w="6946" w:type="dxa"/>
            <w:gridSpan w:val="9"/>
            <w:tcBorders>
              <w:right w:val="single" w:sz="4" w:space="0" w:color="auto"/>
            </w:tcBorders>
          </w:tcPr>
          <w:p w14:paraId="365DEF04" w14:textId="77777777" w:rsidR="00C23D98" w:rsidRDefault="00C23D98" w:rsidP="00C23D98">
            <w:pPr>
              <w:pStyle w:val="CRCoverPage"/>
              <w:spacing w:after="0"/>
              <w:rPr>
                <w:noProof/>
                <w:sz w:val="8"/>
                <w:szCs w:val="8"/>
              </w:rPr>
            </w:pPr>
          </w:p>
        </w:tc>
      </w:tr>
      <w:tr w:rsidR="00C23D98" w14:paraId="21016551" w14:textId="77777777" w:rsidTr="00547111">
        <w:tc>
          <w:tcPr>
            <w:tcW w:w="2694" w:type="dxa"/>
            <w:gridSpan w:val="2"/>
            <w:tcBorders>
              <w:left w:val="single" w:sz="4" w:space="0" w:color="auto"/>
            </w:tcBorders>
          </w:tcPr>
          <w:p w14:paraId="49433147" w14:textId="77777777" w:rsidR="00C23D98" w:rsidRDefault="00C23D98" w:rsidP="00C23D9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75CABEB" w:rsidR="00C23D98" w:rsidRPr="004E754A" w:rsidRDefault="00C23D98" w:rsidP="004E754A">
            <w:pPr>
              <w:pStyle w:val="CRCoverPage"/>
              <w:spacing w:after="0"/>
              <w:ind w:left="100"/>
              <w:rPr>
                <w:noProof/>
                <w:highlight w:val="cyan"/>
              </w:rPr>
            </w:pPr>
            <w:r w:rsidRPr="00945E8D">
              <w:rPr>
                <w:noProof/>
              </w:rPr>
              <w:t>Revised text for Note 1a of Table 4.3.1.0A-1: Mid Test Channel bandwidths for each NR band, FR1.</w:t>
            </w:r>
          </w:p>
        </w:tc>
      </w:tr>
      <w:tr w:rsidR="00C23D98" w14:paraId="1F886379" w14:textId="77777777" w:rsidTr="00547111">
        <w:tc>
          <w:tcPr>
            <w:tcW w:w="2694" w:type="dxa"/>
            <w:gridSpan w:val="2"/>
            <w:tcBorders>
              <w:left w:val="single" w:sz="4" w:space="0" w:color="auto"/>
            </w:tcBorders>
          </w:tcPr>
          <w:p w14:paraId="4D989623" w14:textId="77777777" w:rsidR="00C23D98" w:rsidRDefault="00C23D98" w:rsidP="00C23D98">
            <w:pPr>
              <w:pStyle w:val="CRCoverPage"/>
              <w:spacing w:after="0"/>
              <w:rPr>
                <w:b/>
                <w:i/>
                <w:noProof/>
                <w:sz w:val="8"/>
                <w:szCs w:val="8"/>
              </w:rPr>
            </w:pPr>
          </w:p>
        </w:tc>
        <w:tc>
          <w:tcPr>
            <w:tcW w:w="6946" w:type="dxa"/>
            <w:gridSpan w:val="9"/>
            <w:tcBorders>
              <w:right w:val="single" w:sz="4" w:space="0" w:color="auto"/>
            </w:tcBorders>
          </w:tcPr>
          <w:p w14:paraId="71C4A204" w14:textId="77777777" w:rsidR="00C23D98" w:rsidRDefault="00C23D98" w:rsidP="00C23D98">
            <w:pPr>
              <w:pStyle w:val="CRCoverPage"/>
              <w:spacing w:after="0"/>
              <w:rPr>
                <w:noProof/>
                <w:sz w:val="8"/>
                <w:szCs w:val="8"/>
              </w:rPr>
            </w:pPr>
          </w:p>
        </w:tc>
      </w:tr>
      <w:tr w:rsidR="00C23D98" w14:paraId="678D7BF9" w14:textId="77777777" w:rsidTr="00547111">
        <w:tc>
          <w:tcPr>
            <w:tcW w:w="2694" w:type="dxa"/>
            <w:gridSpan w:val="2"/>
            <w:tcBorders>
              <w:left w:val="single" w:sz="4" w:space="0" w:color="auto"/>
              <w:bottom w:val="single" w:sz="4" w:space="0" w:color="auto"/>
            </w:tcBorders>
          </w:tcPr>
          <w:p w14:paraId="4E5CE1B6" w14:textId="77777777" w:rsidR="00C23D98" w:rsidRDefault="00C23D98" w:rsidP="00C23D9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515968" w:rsidR="00C23D98" w:rsidRDefault="00C23D98" w:rsidP="00C23D98">
            <w:pPr>
              <w:pStyle w:val="CRCoverPage"/>
              <w:spacing w:after="0"/>
              <w:ind w:left="100"/>
              <w:rPr>
                <w:noProof/>
              </w:rPr>
            </w:pPr>
            <w:r>
              <w:rPr>
                <w:noProof/>
              </w:rPr>
              <w:t xml:space="preserve">Notes in </w:t>
            </w:r>
            <w:r w:rsidRPr="006B78AE">
              <w:rPr>
                <w:noProof/>
              </w:rPr>
              <w:t>Table 4.3.1.0A-1</w:t>
            </w:r>
            <w:r>
              <w:rPr>
                <w:noProof/>
              </w:rPr>
              <w:t xml:space="preserve"> will be ambiguous and will cause different TEV implementations of mid test channel bandwith for testing.</w:t>
            </w:r>
          </w:p>
        </w:tc>
      </w:tr>
      <w:tr w:rsidR="00C23D98" w14:paraId="034AF533" w14:textId="77777777" w:rsidTr="00547111">
        <w:tc>
          <w:tcPr>
            <w:tcW w:w="2694" w:type="dxa"/>
            <w:gridSpan w:val="2"/>
          </w:tcPr>
          <w:p w14:paraId="39D9EB5B" w14:textId="77777777" w:rsidR="00C23D98" w:rsidRDefault="00C23D98" w:rsidP="00C23D98">
            <w:pPr>
              <w:pStyle w:val="CRCoverPage"/>
              <w:spacing w:after="0"/>
              <w:rPr>
                <w:b/>
                <w:i/>
                <w:noProof/>
                <w:sz w:val="8"/>
                <w:szCs w:val="8"/>
              </w:rPr>
            </w:pPr>
          </w:p>
        </w:tc>
        <w:tc>
          <w:tcPr>
            <w:tcW w:w="6946" w:type="dxa"/>
            <w:gridSpan w:val="9"/>
          </w:tcPr>
          <w:p w14:paraId="7826CB1C" w14:textId="77777777" w:rsidR="00C23D98" w:rsidRDefault="00C23D98" w:rsidP="00C23D98">
            <w:pPr>
              <w:pStyle w:val="CRCoverPage"/>
              <w:spacing w:after="0"/>
              <w:rPr>
                <w:noProof/>
                <w:sz w:val="8"/>
                <w:szCs w:val="8"/>
              </w:rPr>
            </w:pPr>
          </w:p>
        </w:tc>
      </w:tr>
      <w:tr w:rsidR="00C23D98" w14:paraId="6A17D7AC" w14:textId="77777777" w:rsidTr="00547111">
        <w:tc>
          <w:tcPr>
            <w:tcW w:w="2694" w:type="dxa"/>
            <w:gridSpan w:val="2"/>
            <w:tcBorders>
              <w:top w:val="single" w:sz="4" w:space="0" w:color="auto"/>
              <w:left w:val="single" w:sz="4" w:space="0" w:color="auto"/>
            </w:tcBorders>
          </w:tcPr>
          <w:p w14:paraId="6DAD5B19" w14:textId="77777777" w:rsidR="00C23D98" w:rsidRDefault="00C23D98" w:rsidP="00C23D9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77DA55" w:rsidR="00C23D98" w:rsidRDefault="00C23D98" w:rsidP="00C23D98">
            <w:pPr>
              <w:pStyle w:val="CRCoverPage"/>
              <w:spacing w:after="0"/>
              <w:rPr>
                <w:noProof/>
              </w:rPr>
            </w:pPr>
            <w:r w:rsidRPr="004D139E">
              <w:t>4.3.1.0A</w:t>
            </w:r>
          </w:p>
        </w:tc>
      </w:tr>
      <w:tr w:rsidR="00C23D98" w14:paraId="56E1E6C3" w14:textId="77777777" w:rsidTr="00547111">
        <w:tc>
          <w:tcPr>
            <w:tcW w:w="2694" w:type="dxa"/>
            <w:gridSpan w:val="2"/>
            <w:tcBorders>
              <w:left w:val="single" w:sz="4" w:space="0" w:color="auto"/>
            </w:tcBorders>
          </w:tcPr>
          <w:p w14:paraId="2FB9DE77" w14:textId="77777777" w:rsidR="00C23D98" w:rsidRDefault="00C23D98" w:rsidP="00C23D98">
            <w:pPr>
              <w:pStyle w:val="CRCoverPage"/>
              <w:spacing w:after="0"/>
              <w:rPr>
                <w:b/>
                <w:i/>
                <w:noProof/>
                <w:sz w:val="8"/>
                <w:szCs w:val="8"/>
              </w:rPr>
            </w:pPr>
          </w:p>
        </w:tc>
        <w:tc>
          <w:tcPr>
            <w:tcW w:w="6946" w:type="dxa"/>
            <w:gridSpan w:val="9"/>
            <w:tcBorders>
              <w:right w:val="single" w:sz="4" w:space="0" w:color="auto"/>
            </w:tcBorders>
          </w:tcPr>
          <w:p w14:paraId="0898542D" w14:textId="77777777" w:rsidR="00C23D98" w:rsidRDefault="00C23D98" w:rsidP="00C23D98">
            <w:pPr>
              <w:pStyle w:val="CRCoverPage"/>
              <w:spacing w:after="0"/>
              <w:rPr>
                <w:noProof/>
                <w:sz w:val="8"/>
                <w:szCs w:val="8"/>
              </w:rPr>
            </w:pPr>
          </w:p>
        </w:tc>
      </w:tr>
      <w:tr w:rsidR="00C23D98" w14:paraId="76F95A8B" w14:textId="77777777" w:rsidTr="00547111">
        <w:tc>
          <w:tcPr>
            <w:tcW w:w="2694" w:type="dxa"/>
            <w:gridSpan w:val="2"/>
            <w:tcBorders>
              <w:left w:val="single" w:sz="4" w:space="0" w:color="auto"/>
            </w:tcBorders>
          </w:tcPr>
          <w:p w14:paraId="335EAB52" w14:textId="77777777" w:rsidR="00C23D98" w:rsidRDefault="00C23D98" w:rsidP="00C23D9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23D98" w:rsidRDefault="00C23D98" w:rsidP="00C23D9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23D98" w:rsidRDefault="00C23D98" w:rsidP="00C23D98">
            <w:pPr>
              <w:pStyle w:val="CRCoverPage"/>
              <w:spacing w:after="0"/>
              <w:jc w:val="center"/>
              <w:rPr>
                <w:b/>
                <w:caps/>
                <w:noProof/>
              </w:rPr>
            </w:pPr>
            <w:r>
              <w:rPr>
                <w:b/>
                <w:caps/>
                <w:noProof/>
              </w:rPr>
              <w:t>N</w:t>
            </w:r>
          </w:p>
        </w:tc>
        <w:tc>
          <w:tcPr>
            <w:tcW w:w="2977" w:type="dxa"/>
            <w:gridSpan w:val="4"/>
          </w:tcPr>
          <w:p w14:paraId="304CCBCB" w14:textId="77777777" w:rsidR="00C23D98" w:rsidRDefault="00C23D98" w:rsidP="00C23D9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23D98" w:rsidRDefault="00C23D98" w:rsidP="00C23D98">
            <w:pPr>
              <w:pStyle w:val="CRCoverPage"/>
              <w:spacing w:after="0"/>
              <w:ind w:left="99"/>
              <w:rPr>
                <w:noProof/>
              </w:rPr>
            </w:pPr>
          </w:p>
        </w:tc>
      </w:tr>
      <w:tr w:rsidR="00C23D98" w14:paraId="34ACE2EB" w14:textId="77777777" w:rsidTr="00547111">
        <w:tc>
          <w:tcPr>
            <w:tcW w:w="2694" w:type="dxa"/>
            <w:gridSpan w:val="2"/>
            <w:tcBorders>
              <w:left w:val="single" w:sz="4" w:space="0" w:color="auto"/>
            </w:tcBorders>
          </w:tcPr>
          <w:p w14:paraId="571382F3" w14:textId="77777777" w:rsidR="00C23D98" w:rsidRDefault="00C23D98" w:rsidP="00C23D9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23D98" w:rsidRDefault="00C23D98" w:rsidP="00C23D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C23D98" w:rsidRDefault="00C23D98" w:rsidP="00C23D98">
            <w:pPr>
              <w:pStyle w:val="CRCoverPage"/>
              <w:spacing w:after="0"/>
              <w:jc w:val="center"/>
              <w:rPr>
                <w:b/>
                <w:caps/>
                <w:noProof/>
              </w:rPr>
            </w:pPr>
          </w:p>
        </w:tc>
        <w:tc>
          <w:tcPr>
            <w:tcW w:w="2977" w:type="dxa"/>
            <w:gridSpan w:val="4"/>
          </w:tcPr>
          <w:p w14:paraId="7DB274D8" w14:textId="77777777" w:rsidR="00C23D98" w:rsidRDefault="00C23D98" w:rsidP="00C23D9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23D98" w:rsidRDefault="00C23D98" w:rsidP="00C23D98">
            <w:pPr>
              <w:pStyle w:val="CRCoverPage"/>
              <w:spacing w:after="0"/>
              <w:ind w:left="99"/>
              <w:rPr>
                <w:noProof/>
              </w:rPr>
            </w:pPr>
            <w:r>
              <w:rPr>
                <w:noProof/>
              </w:rPr>
              <w:t xml:space="preserve">TS/TR ... CR ... </w:t>
            </w:r>
          </w:p>
        </w:tc>
      </w:tr>
      <w:tr w:rsidR="00C23D98" w14:paraId="446DDBAC" w14:textId="77777777" w:rsidTr="00547111">
        <w:tc>
          <w:tcPr>
            <w:tcW w:w="2694" w:type="dxa"/>
            <w:gridSpan w:val="2"/>
            <w:tcBorders>
              <w:left w:val="single" w:sz="4" w:space="0" w:color="auto"/>
            </w:tcBorders>
          </w:tcPr>
          <w:p w14:paraId="678A1AA6" w14:textId="77777777" w:rsidR="00C23D98" w:rsidRDefault="00C23D98" w:rsidP="00C23D9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23D98" w:rsidRDefault="00C23D98" w:rsidP="00C23D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C23D98" w:rsidRDefault="00C23D98" w:rsidP="00C23D98">
            <w:pPr>
              <w:pStyle w:val="CRCoverPage"/>
              <w:spacing w:after="0"/>
              <w:jc w:val="center"/>
              <w:rPr>
                <w:b/>
                <w:caps/>
                <w:noProof/>
              </w:rPr>
            </w:pPr>
          </w:p>
        </w:tc>
        <w:tc>
          <w:tcPr>
            <w:tcW w:w="2977" w:type="dxa"/>
            <w:gridSpan w:val="4"/>
          </w:tcPr>
          <w:p w14:paraId="1A4306D9" w14:textId="77777777" w:rsidR="00C23D98" w:rsidRDefault="00C23D98" w:rsidP="00C23D9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23D98" w:rsidRDefault="00C23D98" w:rsidP="00C23D98">
            <w:pPr>
              <w:pStyle w:val="CRCoverPage"/>
              <w:spacing w:after="0"/>
              <w:ind w:left="99"/>
              <w:rPr>
                <w:noProof/>
              </w:rPr>
            </w:pPr>
            <w:r>
              <w:rPr>
                <w:noProof/>
              </w:rPr>
              <w:t xml:space="preserve">TS/TR ... CR ... </w:t>
            </w:r>
          </w:p>
        </w:tc>
      </w:tr>
      <w:tr w:rsidR="00C23D98" w14:paraId="55C714D2" w14:textId="77777777" w:rsidTr="00547111">
        <w:tc>
          <w:tcPr>
            <w:tcW w:w="2694" w:type="dxa"/>
            <w:gridSpan w:val="2"/>
            <w:tcBorders>
              <w:left w:val="single" w:sz="4" w:space="0" w:color="auto"/>
            </w:tcBorders>
          </w:tcPr>
          <w:p w14:paraId="45913E62" w14:textId="77777777" w:rsidR="00C23D98" w:rsidRDefault="00C23D98" w:rsidP="00C23D9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23D98" w:rsidRDefault="00C23D98" w:rsidP="00C23D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C23D98" w:rsidRDefault="00C23D98" w:rsidP="00C23D98">
            <w:pPr>
              <w:pStyle w:val="CRCoverPage"/>
              <w:spacing w:after="0"/>
              <w:jc w:val="center"/>
              <w:rPr>
                <w:b/>
                <w:caps/>
                <w:noProof/>
              </w:rPr>
            </w:pPr>
          </w:p>
        </w:tc>
        <w:tc>
          <w:tcPr>
            <w:tcW w:w="2977" w:type="dxa"/>
            <w:gridSpan w:val="4"/>
          </w:tcPr>
          <w:p w14:paraId="1B4FF921" w14:textId="77777777" w:rsidR="00C23D98" w:rsidRDefault="00C23D98" w:rsidP="00C23D9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23D98" w:rsidRDefault="00C23D98" w:rsidP="00C23D98">
            <w:pPr>
              <w:pStyle w:val="CRCoverPage"/>
              <w:spacing w:after="0"/>
              <w:ind w:left="99"/>
              <w:rPr>
                <w:noProof/>
              </w:rPr>
            </w:pPr>
            <w:r>
              <w:rPr>
                <w:noProof/>
              </w:rPr>
              <w:t xml:space="preserve">TS/TR ... CR ... </w:t>
            </w:r>
          </w:p>
        </w:tc>
      </w:tr>
      <w:tr w:rsidR="00C23D98" w14:paraId="60DF82CC" w14:textId="77777777" w:rsidTr="008863B9">
        <w:tc>
          <w:tcPr>
            <w:tcW w:w="2694" w:type="dxa"/>
            <w:gridSpan w:val="2"/>
            <w:tcBorders>
              <w:left w:val="single" w:sz="4" w:space="0" w:color="auto"/>
            </w:tcBorders>
          </w:tcPr>
          <w:p w14:paraId="517696CD" w14:textId="77777777" w:rsidR="00C23D98" w:rsidRDefault="00C23D98" w:rsidP="00C23D98">
            <w:pPr>
              <w:pStyle w:val="CRCoverPage"/>
              <w:spacing w:after="0"/>
              <w:rPr>
                <w:b/>
                <w:i/>
                <w:noProof/>
              </w:rPr>
            </w:pPr>
          </w:p>
        </w:tc>
        <w:tc>
          <w:tcPr>
            <w:tcW w:w="6946" w:type="dxa"/>
            <w:gridSpan w:val="9"/>
            <w:tcBorders>
              <w:right w:val="single" w:sz="4" w:space="0" w:color="auto"/>
            </w:tcBorders>
          </w:tcPr>
          <w:p w14:paraId="4D84207F" w14:textId="77777777" w:rsidR="00C23D98" w:rsidRDefault="00C23D98" w:rsidP="00C23D98">
            <w:pPr>
              <w:pStyle w:val="CRCoverPage"/>
              <w:spacing w:after="0"/>
              <w:rPr>
                <w:noProof/>
              </w:rPr>
            </w:pPr>
          </w:p>
        </w:tc>
      </w:tr>
      <w:tr w:rsidR="00C23D98" w14:paraId="556B87B6" w14:textId="77777777" w:rsidTr="008863B9">
        <w:tc>
          <w:tcPr>
            <w:tcW w:w="2694" w:type="dxa"/>
            <w:gridSpan w:val="2"/>
            <w:tcBorders>
              <w:left w:val="single" w:sz="4" w:space="0" w:color="auto"/>
              <w:bottom w:val="single" w:sz="4" w:space="0" w:color="auto"/>
            </w:tcBorders>
          </w:tcPr>
          <w:p w14:paraId="79A9C411" w14:textId="77777777" w:rsidR="00C23D98" w:rsidRDefault="00C23D98" w:rsidP="00C23D9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23D98" w:rsidRDefault="00C23D98" w:rsidP="00C23D98">
            <w:pPr>
              <w:pStyle w:val="CRCoverPage"/>
              <w:spacing w:after="0"/>
              <w:ind w:left="100"/>
              <w:rPr>
                <w:noProof/>
              </w:rPr>
            </w:pPr>
          </w:p>
        </w:tc>
      </w:tr>
      <w:tr w:rsidR="00C23D98" w:rsidRPr="008863B9" w14:paraId="45BFE792" w14:textId="77777777" w:rsidTr="008863B9">
        <w:tc>
          <w:tcPr>
            <w:tcW w:w="2694" w:type="dxa"/>
            <w:gridSpan w:val="2"/>
            <w:tcBorders>
              <w:top w:val="single" w:sz="4" w:space="0" w:color="auto"/>
              <w:bottom w:val="single" w:sz="4" w:space="0" w:color="auto"/>
            </w:tcBorders>
          </w:tcPr>
          <w:p w14:paraId="194242DD" w14:textId="77777777" w:rsidR="00C23D98" w:rsidRPr="008863B9" w:rsidRDefault="00C23D98" w:rsidP="00C23D9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23D98" w:rsidRPr="008863B9" w:rsidRDefault="00C23D98" w:rsidP="00C23D98">
            <w:pPr>
              <w:pStyle w:val="CRCoverPage"/>
              <w:spacing w:after="0"/>
              <w:ind w:left="100"/>
              <w:rPr>
                <w:noProof/>
                <w:sz w:val="8"/>
                <w:szCs w:val="8"/>
              </w:rPr>
            </w:pPr>
          </w:p>
        </w:tc>
      </w:tr>
      <w:tr w:rsidR="00C23D9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23D98" w:rsidRDefault="00C23D98" w:rsidP="00C23D9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024D22A" w:rsidR="006D064E" w:rsidRPr="00AC0F7C" w:rsidRDefault="00945E8D" w:rsidP="00116401">
            <w:pPr>
              <w:pStyle w:val="CRCoverPage"/>
              <w:spacing w:after="0"/>
              <w:ind w:left="100"/>
              <w:rPr>
                <w:noProof/>
                <w:lang w:eastAsia="zh-CN"/>
              </w:rPr>
            </w:pPr>
            <w:r>
              <w:rPr>
                <w:noProof/>
              </w:rPr>
              <w:t>Revised from R5-237943r1</w:t>
            </w:r>
            <w:bookmarkStart w:id="2" w:name="_GoBack"/>
            <w:bookmarkEnd w:id="2"/>
            <w:r w:rsidR="004E754A">
              <w:rPr>
                <w:noProof/>
              </w:rP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B8E5944" w14:textId="77777777" w:rsidR="00823F10" w:rsidRDefault="00823F10" w:rsidP="00823F10">
      <w:pPr>
        <w:pStyle w:val="Heading3"/>
        <w:rPr>
          <w:rFonts w:cs="Arial"/>
          <w:i/>
          <w:color w:val="FF0000"/>
          <w:sz w:val="32"/>
          <w:szCs w:val="32"/>
        </w:rPr>
      </w:pPr>
      <w:r w:rsidRPr="00AB4CBD">
        <w:rPr>
          <w:rFonts w:cs="Arial"/>
          <w:i/>
          <w:color w:val="FF0000"/>
          <w:sz w:val="32"/>
          <w:szCs w:val="32"/>
        </w:rPr>
        <w:lastRenderedPageBreak/>
        <w:t>&lt;&lt; start of changes &gt;&gt;</w:t>
      </w:r>
    </w:p>
    <w:p w14:paraId="7F037245" w14:textId="6FFA0401" w:rsidR="00823F10" w:rsidRDefault="00823F10" w:rsidP="00823F10">
      <w:pPr>
        <w:pStyle w:val="Heading3"/>
        <w:rPr>
          <w:rFonts w:cs="Arial"/>
          <w:i/>
          <w:color w:val="FF0000"/>
          <w:sz w:val="32"/>
          <w:szCs w:val="32"/>
        </w:rPr>
      </w:pPr>
      <w:r w:rsidRPr="00AB4CBD">
        <w:rPr>
          <w:rFonts w:cs="Arial"/>
          <w:i/>
          <w:color w:val="FF0000"/>
          <w:sz w:val="32"/>
          <w:szCs w:val="32"/>
        </w:rPr>
        <w:t>&lt;&lt; Unchanged sections omitted &gt;&gt;</w:t>
      </w:r>
    </w:p>
    <w:p w14:paraId="30106031" w14:textId="41C0E36A" w:rsidR="00581BFD" w:rsidRDefault="00581BFD" w:rsidP="00823F10">
      <w:pPr>
        <w:pStyle w:val="Heading3"/>
        <w:rPr>
          <w:rFonts w:cs="Arial"/>
          <w:i/>
          <w:color w:val="FF0000"/>
          <w:sz w:val="32"/>
          <w:szCs w:val="32"/>
        </w:rPr>
      </w:pPr>
    </w:p>
    <w:p w14:paraId="1C92D97B" w14:textId="77777777" w:rsidR="00581BFD" w:rsidRPr="004D139E" w:rsidRDefault="00581BFD" w:rsidP="00581BFD">
      <w:pPr>
        <w:pStyle w:val="Heading4"/>
      </w:pPr>
      <w:bookmarkStart w:id="3" w:name="_Toc21353553"/>
      <w:bookmarkStart w:id="4" w:name="_Toc27749154"/>
      <w:bookmarkStart w:id="5" w:name="_Toc36227957"/>
      <w:bookmarkStart w:id="6" w:name="_Toc36228253"/>
      <w:bookmarkStart w:id="7" w:name="_Toc36228708"/>
      <w:bookmarkStart w:id="8" w:name="_Toc36228925"/>
      <w:bookmarkStart w:id="9" w:name="_Toc44454510"/>
      <w:bookmarkStart w:id="10" w:name="_Toc44454962"/>
      <w:bookmarkStart w:id="11" w:name="_Toc52446998"/>
      <w:bookmarkStart w:id="12" w:name="_Toc52447119"/>
      <w:bookmarkStart w:id="13" w:name="_Toc52455772"/>
      <w:bookmarkStart w:id="14" w:name="_Toc52456402"/>
      <w:bookmarkStart w:id="15" w:name="_Toc52456563"/>
      <w:bookmarkStart w:id="16" w:name="_Toc52457006"/>
      <w:bookmarkStart w:id="17" w:name="_Toc52457884"/>
      <w:bookmarkStart w:id="18" w:name="_Toc58228811"/>
      <w:bookmarkStart w:id="19" w:name="_Toc58235295"/>
      <w:bookmarkStart w:id="20" w:name="_Toc77005723"/>
      <w:bookmarkStart w:id="21" w:name="_Toc84849627"/>
      <w:bookmarkStart w:id="22" w:name="_Toc92808354"/>
      <w:r w:rsidRPr="004D139E">
        <w:t>4.3.1.0A</w:t>
      </w:r>
      <w:r w:rsidRPr="004D139E">
        <w:tab/>
        <w:t>Mid test channel bandwidth</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48AE119C" w14:textId="77777777" w:rsidR="00581BFD" w:rsidRPr="004D139E" w:rsidRDefault="00581BFD" w:rsidP="00581BFD">
      <w:r w:rsidRPr="004D139E">
        <w:t>The Mid test channel bandwidth definition for RF is given in Table 4.3.1</w:t>
      </w:r>
      <w:r w:rsidRPr="004D139E">
        <w:rPr>
          <w:rFonts w:eastAsia="SimSun"/>
          <w:lang w:eastAsia="zh-CN"/>
        </w:rPr>
        <w:t>.0A</w:t>
      </w:r>
      <w:r w:rsidRPr="004D139E">
        <w:t>-1 and Table 4.3.1</w:t>
      </w:r>
      <w:r w:rsidRPr="004D139E">
        <w:rPr>
          <w:rFonts w:eastAsia="SimSun"/>
          <w:lang w:eastAsia="zh-CN"/>
        </w:rPr>
        <w:t>.0A</w:t>
      </w:r>
      <w:r w:rsidRPr="004D139E">
        <w:t>-2 for FR1 and FR2 respectively.</w:t>
      </w:r>
    </w:p>
    <w:p w14:paraId="58E663EA" w14:textId="77777777" w:rsidR="00581BFD" w:rsidRPr="004D139E" w:rsidRDefault="00581BFD" w:rsidP="00581BFD">
      <w:pPr>
        <w:pStyle w:val="TH"/>
        <w:rPr>
          <w:rFonts w:eastAsia="Yu Mincho"/>
        </w:rPr>
      </w:pPr>
      <w:bookmarkStart w:id="23" w:name="_Hlk100527086"/>
      <w:bookmarkStart w:id="24" w:name="_Hlk107435440"/>
      <w:r w:rsidRPr="004D139E">
        <w:rPr>
          <w:rFonts w:eastAsia="Yu Mincho"/>
        </w:rPr>
        <w:lastRenderedPageBreak/>
        <w:t>Table 4.3.1.0A-1</w:t>
      </w:r>
      <w:bookmarkEnd w:id="23"/>
      <w:r w:rsidRPr="004D139E">
        <w:rPr>
          <w:rFonts w:eastAsia="Yu Mincho"/>
        </w:rPr>
        <w:t>:</w:t>
      </w:r>
      <w:bookmarkEnd w:id="24"/>
      <w:r w:rsidRPr="004D139E">
        <w:rPr>
          <w:rFonts w:eastAsia="Yu Mincho"/>
        </w:rPr>
        <w:t xml:space="preserve"> Mid Test Channel bandwidths for each NR band, FR1</w:t>
      </w:r>
    </w:p>
    <w:tbl>
      <w:tblPr>
        <w:tblW w:w="3949" w:type="pct"/>
        <w:jc w:val="center"/>
        <w:tblLook w:val="04A0" w:firstRow="1" w:lastRow="0" w:firstColumn="1" w:lastColumn="0" w:noHBand="0" w:noVBand="1"/>
      </w:tblPr>
      <w:tblGrid>
        <w:gridCol w:w="856"/>
        <w:gridCol w:w="3375"/>
        <w:gridCol w:w="3374"/>
      </w:tblGrid>
      <w:tr w:rsidR="00581BFD" w:rsidRPr="004D139E" w14:paraId="23CC23F0" w14:textId="77777777" w:rsidTr="00114769">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1993E479" w14:textId="77777777" w:rsidR="00581BFD" w:rsidRPr="004D139E" w:rsidRDefault="00581BFD" w:rsidP="00114769">
            <w:pPr>
              <w:pStyle w:val="TAH"/>
              <w:rPr>
                <w:rFonts w:eastAsia="Yu Mincho"/>
              </w:rPr>
            </w:pPr>
            <w:r w:rsidRPr="004D139E">
              <w:rPr>
                <w:lang w:eastAsia="zh-CN"/>
              </w:rPr>
              <w:lastRenderedPageBreak/>
              <w:t>NR Band</w:t>
            </w:r>
          </w:p>
        </w:tc>
        <w:tc>
          <w:tcPr>
            <w:tcW w:w="2219" w:type="pct"/>
            <w:tcBorders>
              <w:top w:val="single" w:sz="4" w:space="0" w:color="auto"/>
              <w:left w:val="single" w:sz="4" w:space="0" w:color="auto"/>
              <w:bottom w:val="single" w:sz="4" w:space="0" w:color="auto"/>
              <w:right w:val="single" w:sz="4" w:space="0" w:color="auto"/>
            </w:tcBorders>
            <w:hideMark/>
          </w:tcPr>
          <w:p w14:paraId="59B0AEFA" w14:textId="77777777" w:rsidR="00581BFD" w:rsidRPr="004D139E" w:rsidRDefault="00581BFD" w:rsidP="00114769">
            <w:pPr>
              <w:pStyle w:val="TAH"/>
              <w:rPr>
                <w:rFonts w:eastAsia="Yu Mincho"/>
              </w:rPr>
            </w:pPr>
            <w:r w:rsidRPr="004D139E">
              <w:rPr>
                <w:lang w:eastAsia="zh-CN"/>
              </w:rPr>
              <w:t>UE Mid Test Channel bandwidth</w:t>
            </w:r>
            <w:r w:rsidRPr="004D139E">
              <w:rPr>
                <w:lang w:eastAsia="zh-CN"/>
              </w:rPr>
              <w:br/>
              <w:t>[MHz]</w:t>
            </w:r>
            <w:r w:rsidRPr="004D139E">
              <w:rPr>
                <w:bCs/>
                <w:vertAlign w:val="superscript"/>
                <w:lang w:eastAsia="zh-CN"/>
              </w:rPr>
              <w:t>1, 1a, 1b</w:t>
            </w:r>
          </w:p>
        </w:tc>
        <w:tc>
          <w:tcPr>
            <w:tcW w:w="2218" w:type="pct"/>
            <w:tcBorders>
              <w:top w:val="single" w:sz="4" w:space="0" w:color="auto"/>
              <w:left w:val="single" w:sz="4" w:space="0" w:color="auto"/>
              <w:bottom w:val="single" w:sz="4" w:space="0" w:color="auto"/>
              <w:right w:val="single" w:sz="4" w:space="0" w:color="auto"/>
            </w:tcBorders>
            <w:hideMark/>
          </w:tcPr>
          <w:p w14:paraId="6A358F6C" w14:textId="77777777" w:rsidR="00581BFD" w:rsidRPr="004D139E" w:rsidRDefault="00581BFD" w:rsidP="00114769">
            <w:pPr>
              <w:pStyle w:val="TAH"/>
              <w:rPr>
                <w:rFonts w:eastAsia="Yu Mincho"/>
              </w:rPr>
            </w:pPr>
            <w:r w:rsidRPr="004D139E">
              <w:rPr>
                <w:lang w:eastAsia="zh-CN"/>
              </w:rPr>
              <w:t>RedCap UE Mid Test Channel bandwidth</w:t>
            </w:r>
            <w:r w:rsidRPr="004D139E">
              <w:rPr>
                <w:lang w:eastAsia="zh-CN"/>
              </w:rPr>
              <w:br/>
              <w:t>[MHz]</w:t>
            </w:r>
            <w:r w:rsidRPr="004D139E">
              <w:rPr>
                <w:bCs/>
                <w:vertAlign w:val="superscript"/>
                <w:lang w:eastAsia="zh-CN"/>
              </w:rPr>
              <w:t xml:space="preserve"> 1, 1a, 1b</w:t>
            </w:r>
          </w:p>
        </w:tc>
      </w:tr>
      <w:tr w:rsidR="00581BFD" w:rsidRPr="004D139E" w14:paraId="06684F85" w14:textId="77777777" w:rsidTr="00114769">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698B71C5" w14:textId="77777777" w:rsidR="00581BFD" w:rsidRPr="004D139E" w:rsidRDefault="00581BFD" w:rsidP="00114769">
            <w:pPr>
              <w:pStyle w:val="TAC"/>
              <w:rPr>
                <w:rFonts w:eastAsia="Yu Mincho"/>
              </w:rPr>
            </w:pPr>
            <w:r w:rsidRPr="004D139E">
              <w:rPr>
                <w:rFonts w:eastAsia="Yu Mincho"/>
              </w:rPr>
              <w:t>n1</w:t>
            </w:r>
          </w:p>
        </w:tc>
        <w:tc>
          <w:tcPr>
            <w:tcW w:w="2219" w:type="pct"/>
            <w:tcBorders>
              <w:top w:val="single" w:sz="4" w:space="0" w:color="auto"/>
              <w:left w:val="single" w:sz="4" w:space="0" w:color="auto"/>
              <w:bottom w:val="single" w:sz="4" w:space="0" w:color="auto"/>
              <w:right w:val="single" w:sz="4" w:space="0" w:color="auto"/>
            </w:tcBorders>
            <w:hideMark/>
          </w:tcPr>
          <w:p w14:paraId="25988CA0" w14:textId="77777777" w:rsidR="00581BFD" w:rsidRPr="004D139E" w:rsidRDefault="00581BFD" w:rsidP="00114769">
            <w:pPr>
              <w:pStyle w:val="TAC"/>
              <w:rPr>
                <w:rFonts w:eastAsia="Yu Mincho"/>
              </w:rPr>
            </w:pPr>
            <w:r w:rsidRPr="004D139E">
              <w:rPr>
                <w:rFonts w:eastAsia="Yu Mincho"/>
              </w:rPr>
              <w:t>25</w:t>
            </w:r>
          </w:p>
        </w:tc>
        <w:tc>
          <w:tcPr>
            <w:tcW w:w="2218" w:type="pct"/>
            <w:tcBorders>
              <w:top w:val="single" w:sz="4" w:space="0" w:color="auto"/>
              <w:left w:val="single" w:sz="4" w:space="0" w:color="auto"/>
              <w:bottom w:val="single" w:sz="4" w:space="0" w:color="auto"/>
              <w:right w:val="single" w:sz="4" w:space="0" w:color="auto"/>
            </w:tcBorders>
            <w:hideMark/>
          </w:tcPr>
          <w:p w14:paraId="6857ABD7" w14:textId="77777777" w:rsidR="00581BFD" w:rsidRPr="004D139E" w:rsidRDefault="00581BFD" w:rsidP="00114769">
            <w:pPr>
              <w:pStyle w:val="TAC"/>
              <w:rPr>
                <w:rFonts w:eastAsia="Yu Mincho"/>
              </w:rPr>
            </w:pPr>
            <w:r w:rsidRPr="004D139E">
              <w:rPr>
                <w:rFonts w:eastAsia="Yu Mincho"/>
              </w:rPr>
              <w:t>15</w:t>
            </w:r>
          </w:p>
        </w:tc>
      </w:tr>
      <w:tr w:rsidR="00581BFD" w:rsidRPr="004D139E" w14:paraId="1EACE0D2" w14:textId="77777777" w:rsidTr="00114769">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6ABF50D2" w14:textId="77777777" w:rsidR="00581BFD" w:rsidRPr="004D139E" w:rsidRDefault="00581BFD" w:rsidP="00114769">
            <w:pPr>
              <w:pStyle w:val="TAC"/>
              <w:rPr>
                <w:rFonts w:eastAsia="Yu Mincho"/>
              </w:rPr>
            </w:pPr>
            <w:r w:rsidRPr="004D139E">
              <w:rPr>
                <w:rFonts w:eastAsia="Yu Mincho"/>
              </w:rPr>
              <w:t>n2</w:t>
            </w:r>
          </w:p>
        </w:tc>
        <w:tc>
          <w:tcPr>
            <w:tcW w:w="2219" w:type="pct"/>
            <w:tcBorders>
              <w:top w:val="single" w:sz="4" w:space="0" w:color="auto"/>
              <w:left w:val="single" w:sz="4" w:space="0" w:color="auto"/>
              <w:bottom w:val="single" w:sz="4" w:space="0" w:color="auto"/>
              <w:right w:val="single" w:sz="4" w:space="0" w:color="auto"/>
            </w:tcBorders>
            <w:hideMark/>
          </w:tcPr>
          <w:p w14:paraId="488C6846" w14:textId="77777777" w:rsidR="00581BFD" w:rsidRPr="004D139E" w:rsidRDefault="00581BFD" w:rsidP="00114769">
            <w:pPr>
              <w:pStyle w:val="TAC"/>
              <w:rPr>
                <w:rFonts w:eastAsia="Yu Mincho"/>
              </w:rPr>
            </w:pPr>
            <w:r w:rsidRPr="004D139E">
              <w:rPr>
                <w:rFonts w:eastAsia="Yu Mincho"/>
              </w:rPr>
              <w:t>20</w:t>
            </w:r>
          </w:p>
        </w:tc>
        <w:tc>
          <w:tcPr>
            <w:tcW w:w="2218" w:type="pct"/>
            <w:tcBorders>
              <w:top w:val="single" w:sz="4" w:space="0" w:color="auto"/>
              <w:left w:val="single" w:sz="4" w:space="0" w:color="auto"/>
              <w:bottom w:val="single" w:sz="4" w:space="0" w:color="auto"/>
              <w:right w:val="single" w:sz="4" w:space="0" w:color="auto"/>
            </w:tcBorders>
            <w:hideMark/>
          </w:tcPr>
          <w:p w14:paraId="4D89130E" w14:textId="77777777" w:rsidR="00581BFD" w:rsidRPr="004D139E" w:rsidRDefault="00581BFD" w:rsidP="00114769">
            <w:pPr>
              <w:pStyle w:val="TAC"/>
              <w:rPr>
                <w:rFonts w:eastAsia="Yu Mincho"/>
              </w:rPr>
            </w:pPr>
            <w:r w:rsidRPr="004D139E">
              <w:rPr>
                <w:rFonts w:eastAsia="Yu Mincho"/>
              </w:rPr>
              <w:t>15</w:t>
            </w:r>
          </w:p>
        </w:tc>
      </w:tr>
      <w:tr w:rsidR="00581BFD" w:rsidRPr="004D139E" w14:paraId="050DFA23" w14:textId="77777777" w:rsidTr="00114769">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69399EDF" w14:textId="77777777" w:rsidR="00581BFD" w:rsidRPr="004D139E" w:rsidRDefault="00581BFD" w:rsidP="00114769">
            <w:pPr>
              <w:pStyle w:val="TAC"/>
              <w:rPr>
                <w:rFonts w:eastAsia="Yu Mincho"/>
              </w:rPr>
            </w:pPr>
            <w:r w:rsidRPr="004D139E">
              <w:rPr>
                <w:rFonts w:eastAsia="Yu Mincho"/>
              </w:rPr>
              <w:t>n3</w:t>
            </w:r>
          </w:p>
        </w:tc>
        <w:tc>
          <w:tcPr>
            <w:tcW w:w="2219" w:type="pct"/>
            <w:tcBorders>
              <w:top w:val="single" w:sz="4" w:space="0" w:color="auto"/>
              <w:left w:val="single" w:sz="4" w:space="0" w:color="auto"/>
              <w:bottom w:val="single" w:sz="4" w:space="0" w:color="auto"/>
              <w:right w:val="single" w:sz="4" w:space="0" w:color="auto"/>
            </w:tcBorders>
            <w:hideMark/>
          </w:tcPr>
          <w:p w14:paraId="6290AEE5" w14:textId="77777777" w:rsidR="00581BFD" w:rsidRPr="004D139E" w:rsidRDefault="00581BFD" w:rsidP="00114769">
            <w:pPr>
              <w:pStyle w:val="TAC"/>
              <w:rPr>
                <w:rFonts w:eastAsia="Yu Mincho"/>
              </w:rPr>
            </w:pPr>
            <w:r>
              <w:rPr>
                <w:rFonts w:eastAsia="Yu Mincho"/>
              </w:rPr>
              <w:t>25</w:t>
            </w:r>
          </w:p>
        </w:tc>
        <w:tc>
          <w:tcPr>
            <w:tcW w:w="2218" w:type="pct"/>
            <w:tcBorders>
              <w:top w:val="single" w:sz="4" w:space="0" w:color="auto"/>
              <w:left w:val="single" w:sz="4" w:space="0" w:color="auto"/>
              <w:bottom w:val="single" w:sz="4" w:space="0" w:color="auto"/>
              <w:right w:val="single" w:sz="4" w:space="0" w:color="auto"/>
            </w:tcBorders>
            <w:hideMark/>
          </w:tcPr>
          <w:p w14:paraId="639277E2" w14:textId="77777777" w:rsidR="00581BFD" w:rsidRPr="004D139E" w:rsidRDefault="00581BFD" w:rsidP="00114769">
            <w:pPr>
              <w:pStyle w:val="TAC"/>
              <w:rPr>
                <w:rFonts w:eastAsia="Yu Mincho"/>
              </w:rPr>
            </w:pPr>
            <w:r w:rsidRPr="004D139E">
              <w:rPr>
                <w:rFonts w:eastAsia="Yu Mincho"/>
              </w:rPr>
              <w:t>15</w:t>
            </w:r>
          </w:p>
        </w:tc>
      </w:tr>
      <w:tr w:rsidR="00581BFD" w:rsidRPr="004D139E" w14:paraId="48675FE0" w14:textId="77777777" w:rsidTr="00114769">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0441CCD0" w14:textId="77777777" w:rsidR="00581BFD" w:rsidRPr="004D139E" w:rsidRDefault="00581BFD" w:rsidP="00114769">
            <w:pPr>
              <w:pStyle w:val="TAC"/>
              <w:rPr>
                <w:rFonts w:eastAsia="Yu Mincho"/>
              </w:rPr>
            </w:pPr>
            <w:r w:rsidRPr="004D139E">
              <w:rPr>
                <w:rFonts w:eastAsia="Yu Mincho"/>
              </w:rPr>
              <w:t>n5</w:t>
            </w:r>
          </w:p>
        </w:tc>
        <w:tc>
          <w:tcPr>
            <w:tcW w:w="2219" w:type="pct"/>
            <w:tcBorders>
              <w:top w:val="single" w:sz="4" w:space="0" w:color="auto"/>
              <w:left w:val="single" w:sz="4" w:space="0" w:color="auto"/>
              <w:bottom w:val="single" w:sz="4" w:space="0" w:color="auto"/>
              <w:right w:val="single" w:sz="4" w:space="0" w:color="auto"/>
            </w:tcBorders>
            <w:hideMark/>
          </w:tcPr>
          <w:p w14:paraId="6B5AEE99" w14:textId="77777777" w:rsidR="00581BFD" w:rsidRPr="004D139E" w:rsidRDefault="00581BFD" w:rsidP="00114769">
            <w:pPr>
              <w:pStyle w:val="TAC"/>
              <w:rPr>
                <w:rFonts w:eastAsia="Yu Mincho"/>
              </w:rPr>
            </w:pPr>
            <w:r w:rsidRPr="004D139E">
              <w:rPr>
                <w:rFonts w:eastAsia="Yu Mincho"/>
              </w:rPr>
              <w:t>15</w:t>
            </w:r>
          </w:p>
        </w:tc>
        <w:tc>
          <w:tcPr>
            <w:tcW w:w="2218" w:type="pct"/>
            <w:tcBorders>
              <w:top w:val="single" w:sz="4" w:space="0" w:color="auto"/>
              <w:left w:val="single" w:sz="4" w:space="0" w:color="auto"/>
              <w:bottom w:val="single" w:sz="4" w:space="0" w:color="auto"/>
              <w:right w:val="single" w:sz="4" w:space="0" w:color="auto"/>
            </w:tcBorders>
            <w:hideMark/>
          </w:tcPr>
          <w:p w14:paraId="1A8055C6" w14:textId="77777777" w:rsidR="00581BFD" w:rsidRPr="004D139E" w:rsidRDefault="00581BFD" w:rsidP="00114769">
            <w:pPr>
              <w:pStyle w:val="TAC"/>
              <w:rPr>
                <w:rFonts w:eastAsia="Yu Mincho"/>
              </w:rPr>
            </w:pPr>
            <w:r w:rsidRPr="004D139E">
              <w:rPr>
                <w:rFonts w:eastAsia="Yu Mincho"/>
              </w:rPr>
              <w:t>15</w:t>
            </w:r>
          </w:p>
        </w:tc>
      </w:tr>
      <w:tr w:rsidR="00581BFD" w:rsidRPr="004D139E" w14:paraId="286B1296" w14:textId="77777777" w:rsidTr="00114769">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40D5F123" w14:textId="77777777" w:rsidR="00581BFD" w:rsidRPr="004D139E" w:rsidRDefault="00581BFD" w:rsidP="00114769">
            <w:pPr>
              <w:pStyle w:val="TAC"/>
              <w:rPr>
                <w:rFonts w:eastAsia="Yu Mincho"/>
              </w:rPr>
            </w:pPr>
            <w:r w:rsidRPr="004D139E">
              <w:rPr>
                <w:rFonts w:eastAsia="Yu Mincho"/>
              </w:rPr>
              <w:t>n7</w:t>
            </w:r>
          </w:p>
        </w:tc>
        <w:tc>
          <w:tcPr>
            <w:tcW w:w="2219" w:type="pct"/>
            <w:tcBorders>
              <w:top w:val="single" w:sz="4" w:space="0" w:color="auto"/>
              <w:left w:val="single" w:sz="4" w:space="0" w:color="auto"/>
              <w:bottom w:val="single" w:sz="4" w:space="0" w:color="auto"/>
              <w:right w:val="single" w:sz="4" w:space="0" w:color="auto"/>
            </w:tcBorders>
            <w:hideMark/>
          </w:tcPr>
          <w:p w14:paraId="6A90A09B" w14:textId="77777777" w:rsidR="00581BFD" w:rsidRPr="004D139E" w:rsidRDefault="00581BFD" w:rsidP="00114769">
            <w:pPr>
              <w:pStyle w:val="TAC"/>
              <w:rPr>
                <w:rFonts w:eastAsia="Yu Mincho"/>
              </w:rPr>
            </w:pPr>
            <w:r>
              <w:rPr>
                <w:rFonts w:eastAsia="Yu Mincho"/>
              </w:rPr>
              <w:t>25</w:t>
            </w:r>
          </w:p>
        </w:tc>
        <w:tc>
          <w:tcPr>
            <w:tcW w:w="2218" w:type="pct"/>
            <w:tcBorders>
              <w:top w:val="single" w:sz="4" w:space="0" w:color="auto"/>
              <w:left w:val="single" w:sz="4" w:space="0" w:color="auto"/>
              <w:bottom w:val="single" w:sz="4" w:space="0" w:color="auto"/>
              <w:right w:val="single" w:sz="4" w:space="0" w:color="auto"/>
            </w:tcBorders>
            <w:hideMark/>
          </w:tcPr>
          <w:p w14:paraId="496E52CB" w14:textId="77777777" w:rsidR="00581BFD" w:rsidRPr="004D139E" w:rsidRDefault="00581BFD" w:rsidP="00114769">
            <w:pPr>
              <w:pStyle w:val="TAC"/>
              <w:rPr>
                <w:rFonts w:eastAsia="Yu Mincho"/>
              </w:rPr>
            </w:pPr>
            <w:r w:rsidRPr="004D139E">
              <w:rPr>
                <w:rFonts w:eastAsia="Yu Mincho"/>
              </w:rPr>
              <w:t>15</w:t>
            </w:r>
          </w:p>
        </w:tc>
      </w:tr>
      <w:tr w:rsidR="00581BFD" w:rsidRPr="004517A5" w14:paraId="09E308EC" w14:textId="77777777" w:rsidTr="00114769">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2EB4B9FE" w14:textId="77777777" w:rsidR="00581BFD" w:rsidRPr="004517A5" w:rsidRDefault="00581BFD" w:rsidP="00114769">
            <w:pPr>
              <w:keepNext/>
              <w:keepLines/>
              <w:spacing w:after="0"/>
              <w:jc w:val="center"/>
              <w:rPr>
                <w:rFonts w:ascii="Arial" w:eastAsia="Yu Mincho" w:hAnsi="Arial"/>
                <w:sz w:val="18"/>
              </w:rPr>
            </w:pPr>
            <w:r w:rsidRPr="004517A5">
              <w:rPr>
                <w:rFonts w:ascii="Arial" w:eastAsia="Yu Mincho" w:hAnsi="Arial"/>
                <w:sz w:val="18"/>
              </w:rPr>
              <w:t>n8</w:t>
            </w:r>
          </w:p>
        </w:tc>
        <w:tc>
          <w:tcPr>
            <w:tcW w:w="2219" w:type="pct"/>
            <w:tcBorders>
              <w:top w:val="single" w:sz="4" w:space="0" w:color="auto"/>
              <w:left w:val="single" w:sz="4" w:space="0" w:color="auto"/>
              <w:bottom w:val="single" w:sz="4" w:space="0" w:color="auto"/>
              <w:right w:val="single" w:sz="4" w:space="0" w:color="auto"/>
            </w:tcBorders>
            <w:hideMark/>
          </w:tcPr>
          <w:p w14:paraId="66501346" w14:textId="77777777" w:rsidR="00581BFD" w:rsidRPr="004517A5" w:rsidRDefault="00581BFD" w:rsidP="00114769">
            <w:pPr>
              <w:keepNext/>
              <w:keepLines/>
              <w:spacing w:after="0"/>
              <w:jc w:val="center"/>
              <w:rPr>
                <w:rFonts w:ascii="Arial" w:eastAsia="Yu Mincho" w:hAnsi="Arial"/>
                <w:sz w:val="18"/>
              </w:rPr>
            </w:pPr>
            <w:r w:rsidRPr="004517A5">
              <w:rPr>
                <w:rFonts w:ascii="Arial" w:eastAsia="Yu Mincho" w:hAnsi="Arial"/>
                <w:sz w:val="18"/>
              </w:rPr>
              <w:t>15</w:t>
            </w:r>
          </w:p>
        </w:tc>
        <w:tc>
          <w:tcPr>
            <w:tcW w:w="2218" w:type="pct"/>
            <w:tcBorders>
              <w:top w:val="single" w:sz="4" w:space="0" w:color="auto"/>
              <w:left w:val="single" w:sz="4" w:space="0" w:color="auto"/>
              <w:bottom w:val="single" w:sz="4" w:space="0" w:color="auto"/>
              <w:right w:val="single" w:sz="4" w:space="0" w:color="auto"/>
            </w:tcBorders>
            <w:hideMark/>
          </w:tcPr>
          <w:p w14:paraId="290041A4" w14:textId="77777777" w:rsidR="00581BFD" w:rsidRPr="004517A5" w:rsidRDefault="00581BFD" w:rsidP="00114769">
            <w:pPr>
              <w:keepNext/>
              <w:keepLines/>
              <w:spacing w:after="0"/>
              <w:jc w:val="center"/>
              <w:rPr>
                <w:rFonts w:ascii="Arial" w:eastAsia="Yu Mincho" w:hAnsi="Arial"/>
                <w:sz w:val="18"/>
              </w:rPr>
            </w:pPr>
            <w:r w:rsidRPr="004517A5">
              <w:rPr>
                <w:rFonts w:ascii="Arial" w:eastAsia="Yu Mincho" w:hAnsi="Arial"/>
                <w:sz w:val="18"/>
              </w:rPr>
              <w:t>15</w:t>
            </w:r>
          </w:p>
        </w:tc>
      </w:tr>
      <w:tr w:rsidR="00581BFD" w:rsidRPr="004517A5" w14:paraId="123009AD" w14:textId="77777777" w:rsidTr="00114769">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65D9FF21" w14:textId="77777777" w:rsidR="00581BFD" w:rsidRPr="004517A5" w:rsidRDefault="00581BFD" w:rsidP="00114769">
            <w:pPr>
              <w:keepNext/>
              <w:keepLines/>
              <w:spacing w:after="0"/>
              <w:jc w:val="center"/>
              <w:rPr>
                <w:rFonts w:ascii="Arial" w:eastAsia="SimSun" w:hAnsi="Arial"/>
                <w:sz w:val="18"/>
                <w:lang w:eastAsia="zh-CN"/>
              </w:rPr>
            </w:pPr>
            <w:r w:rsidRPr="004517A5">
              <w:rPr>
                <w:rFonts w:ascii="Arial" w:hAnsi="Arial"/>
                <w:sz w:val="18"/>
                <w:lang w:eastAsia="zh-CN"/>
              </w:rPr>
              <w:t>n12</w:t>
            </w:r>
          </w:p>
        </w:tc>
        <w:tc>
          <w:tcPr>
            <w:tcW w:w="2219" w:type="pct"/>
            <w:tcBorders>
              <w:top w:val="single" w:sz="4" w:space="0" w:color="auto"/>
              <w:left w:val="single" w:sz="4" w:space="0" w:color="auto"/>
              <w:bottom w:val="single" w:sz="4" w:space="0" w:color="auto"/>
              <w:right w:val="single" w:sz="4" w:space="0" w:color="auto"/>
            </w:tcBorders>
            <w:hideMark/>
          </w:tcPr>
          <w:p w14:paraId="771D7412" w14:textId="77777777" w:rsidR="00581BFD" w:rsidRPr="004517A5" w:rsidRDefault="00581BFD" w:rsidP="00114769">
            <w:pPr>
              <w:keepNext/>
              <w:keepLines/>
              <w:spacing w:after="0"/>
              <w:jc w:val="center"/>
              <w:rPr>
                <w:rFonts w:ascii="Arial" w:hAnsi="Arial"/>
                <w:sz w:val="18"/>
                <w:lang w:eastAsia="zh-CN"/>
              </w:rPr>
            </w:pPr>
            <w:r w:rsidRPr="004517A5">
              <w:rPr>
                <w:rFonts w:ascii="Arial" w:hAnsi="Arial"/>
                <w:sz w:val="18"/>
                <w:lang w:eastAsia="zh-CN"/>
              </w:rPr>
              <w:t>10</w:t>
            </w:r>
          </w:p>
        </w:tc>
        <w:tc>
          <w:tcPr>
            <w:tcW w:w="2218" w:type="pct"/>
            <w:tcBorders>
              <w:top w:val="single" w:sz="4" w:space="0" w:color="auto"/>
              <w:left w:val="single" w:sz="4" w:space="0" w:color="auto"/>
              <w:bottom w:val="single" w:sz="4" w:space="0" w:color="auto"/>
              <w:right w:val="single" w:sz="4" w:space="0" w:color="auto"/>
            </w:tcBorders>
            <w:hideMark/>
          </w:tcPr>
          <w:p w14:paraId="3FFAC3A3" w14:textId="77777777" w:rsidR="00581BFD" w:rsidRPr="004517A5" w:rsidRDefault="00581BFD" w:rsidP="00114769">
            <w:pPr>
              <w:keepNext/>
              <w:keepLines/>
              <w:spacing w:after="0"/>
              <w:jc w:val="center"/>
              <w:rPr>
                <w:rFonts w:ascii="Arial" w:hAnsi="Arial"/>
                <w:sz w:val="18"/>
                <w:lang w:eastAsia="zh-CN"/>
              </w:rPr>
            </w:pPr>
            <w:r w:rsidRPr="004517A5">
              <w:rPr>
                <w:rFonts w:ascii="Arial" w:hAnsi="Arial"/>
                <w:sz w:val="18"/>
                <w:lang w:eastAsia="zh-CN"/>
              </w:rPr>
              <w:t>10</w:t>
            </w:r>
          </w:p>
        </w:tc>
      </w:tr>
      <w:tr w:rsidR="00581BFD" w:rsidRPr="004517A5" w14:paraId="638FA5C2" w14:textId="77777777" w:rsidTr="00114769">
        <w:trPr>
          <w:trHeight w:val="225"/>
          <w:jc w:val="center"/>
        </w:trPr>
        <w:tc>
          <w:tcPr>
            <w:tcW w:w="563" w:type="pct"/>
            <w:tcBorders>
              <w:top w:val="single" w:sz="4" w:space="0" w:color="auto"/>
              <w:left w:val="single" w:sz="4" w:space="0" w:color="auto"/>
              <w:bottom w:val="single" w:sz="4" w:space="0" w:color="auto"/>
              <w:right w:val="single" w:sz="4" w:space="0" w:color="auto"/>
            </w:tcBorders>
          </w:tcPr>
          <w:p w14:paraId="57EFF3EF" w14:textId="77777777" w:rsidR="00581BFD" w:rsidRPr="004517A5" w:rsidRDefault="00581BFD" w:rsidP="00114769">
            <w:pPr>
              <w:keepNext/>
              <w:keepLines/>
              <w:spacing w:after="0"/>
              <w:jc w:val="center"/>
              <w:rPr>
                <w:rFonts w:ascii="Arial" w:hAnsi="Arial"/>
                <w:sz w:val="18"/>
                <w:lang w:eastAsia="zh-CN"/>
              </w:rPr>
            </w:pPr>
            <w:r w:rsidRPr="004517A5">
              <w:rPr>
                <w:rFonts w:ascii="Arial" w:hAnsi="Arial"/>
                <w:sz w:val="18"/>
                <w:lang w:eastAsia="zh-CN"/>
              </w:rPr>
              <w:t>n13</w:t>
            </w:r>
          </w:p>
        </w:tc>
        <w:tc>
          <w:tcPr>
            <w:tcW w:w="2219" w:type="pct"/>
            <w:tcBorders>
              <w:top w:val="single" w:sz="4" w:space="0" w:color="auto"/>
              <w:left w:val="single" w:sz="4" w:space="0" w:color="auto"/>
              <w:bottom w:val="single" w:sz="4" w:space="0" w:color="auto"/>
              <w:right w:val="single" w:sz="4" w:space="0" w:color="auto"/>
            </w:tcBorders>
          </w:tcPr>
          <w:p w14:paraId="2B6DF99B" w14:textId="77777777" w:rsidR="00581BFD" w:rsidRPr="004517A5" w:rsidRDefault="00581BFD" w:rsidP="00114769">
            <w:pPr>
              <w:keepNext/>
              <w:keepLines/>
              <w:spacing w:after="0"/>
              <w:jc w:val="center"/>
              <w:rPr>
                <w:rFonts w:ascii="Arial" w:hAnsi="Arial"/>
                <w:sz w:val="18"/>
                <w:lang w:eastAsia="zh-CN"/>
              </w:rPr>
            </w:pPr>
            <w:r w:rsidRPr="004517A5">
              <w:rPr>
                <w:rFonts w:ascii="Arial" w:hAnsi="Arial"/>
                <w:sz w:val="18"/>
                <w:lang w:eastAsia="zh-CN"/>
              </w:rPr>
              <w:t>10</w:t>
            </w:r>
          </w:p>
        </w:tc>
        <w:tc>
          <w:tcPr>
            <w:tcW w:w="2218" w:type="pct"/>
            <w:tcBorders>
              <w:top w:val="single" w:sz="4" w:space="0" w:color="auto"/>
              <w:left w:val="single" w:sz="4" w:space="0" w:color="auto"/>
              <w:bottom w:val="single" w:sz="4" w:space="0" w:color="auto"/>
              <w:right w:val="single" w:sz="4" w:space="0" w:color="auto"/>
            </w:tcBorders>
          </w:tcPr>
          <w:p w14:paraId="350D8AB9" w14:textId="77777777" w:rsidR="00581BFD" w:rsidRPr="004517A5" w:rsidRDefault="00581BFD" w:rsidP="00114769">
            <w:pPr>
              <w:keepNext/>
              <w:keepLines/>
              <w:spacing w:after="0"/>
              <w:jc w:val="center"/>
              <w:rPr>
                <w:rFonts w:ascii="Arial" w:hAnsi="Arial"/>
                <w:sz w:val="18"/>
                <w:lang w:eastAsia="zh-CN"/>
              </w:rPr>
            </w:pPr>
            <w:r w:rsidRPr="004517A5">
              <w:rPr>
                <w:rFonts w:ascii="Arial" w:hAnsi="Arial"/>
                <w:sz w:val="18"/>
                <w:lang w:eastAsia="zh-CN"/>
              </w:rPr>
              <w:t>10</w:t>
            </w:r>
          </w:p>
        </w:tc>
      </w:tr>
      <w:tr w:rsidR="00581BFD" w:rsidRPr="004517A5" w14:paraId="39D35238" w14:textId="77777777" w:rsidTr="00114769">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18D6F96B" w14:textId="77777777" w:rsidR="00581BFD" w:rsidRPr="004517A5" w:rsidRDefault="00581BFD" w:rsidP="00114769">
            <w:pPr>
              <w:keepNext/>
              <w:keepLines/>
              <w:spacing w:after="0"/>
              <w:jc w:val="center"/>
              <w:rPr>
                <w:rFonts w:ascii="Arial" w:hAnsi="Arial" w:cs="Arial"/>
                <w:sz w:val="18"/>
                <w:szCs w:val="18"/>
                <w:lang w:eastAsia="zh-CN"/>
              </w:rPr>
            </w:pPr>
            <w:r w:rsidRPr="004517A5">
              <w:rPr>
                <w:rFonts w:ascii="Arial" w:hAnsi="Arial" w:cs="Arial"/>
                <w:sz w:val="18"/>
                <w:szCs w:val="18"/>
                <w:lang w:eastAsia="zh-CN"/>
              </w:rPr>
              <w:t>n14</w:t>
            </w:r>
          </w:p>
        </w:tc>
        <w:tc>
          <w:tcPr>
            <w:tcW w:w="2219" w:type="pct"/>
            <w:tcBorders>
              <w:top w:val="single" w:sz="4" w:space="0" w:color="auto"/>
              <w:left w:val="single" w:sz="4" w:space="0" w:color="auto"/>
              <w:bottom w:val="single" w:sz="4" w:space="0" w:color="auto"/>
              <w:right w:val="single" w:sz="4" w:space="0" w:color="auto"/>
            </w:tcBorders>
            <w:hideMark/>
          </w:tcPr>
          <w:p w14:paraId="0A2B2D9B" w14:textId="77777777" w:rsidR="00581BFD" w:rsidRPr="004517A5" w:rsidRDefault="00581BFD" w:rsidP="00114769">
            <w:pPr>
              <w:keepNext/>
              <w:keepLines/>
              <w:spacing w:after="0"/>
              <w:jc w:val="center"/>
              <w:rPr>
                <w:rFonts w:ascii="Arial" w:hAnsi="Arial" w:cs="Arial"/>
                <w:sz w:val="18"/>
                <w:szCs w:val="18"/>
                <w:lang w:eastAsia="zh-CN"/>
              </w:rPr>
            </w:pPr>
            <w:r w:rsidRPr="004517A5">
              <w:rPr>
                <w:rFonts w:ascii="Arial" w:hAnsi="Arial" w:cs="Arial"/>
                <w:sz w:val="18"/>
                <w:szCs w:val="18"/>
                <w:lang w:eastAsia="zh-CN"/>
              </w:rPr>
              <w:t>10</w:t>
            </w:r>
          </w:p>
        </w:tc>
        <w:tc>
          <w:tcPr>
            <w:tcW w:w="2218" w:type="pct"/>
            <w:tcBorders>
              <w:top w:val="single" w:sz="4" w:space="0" w:color="auto"/>
              <w:left w:val="single" w:sz="4" w:space="0" w:color="auto"/>
              <w:bottom w:val="single" w:sz="4" w:space="0" w:color="auto"/>
              <w:right w:val="single" w:sz="4" w:space="0" w:color="auto"/>
            </w:tcBorders>
            <w:hideMark/>
          </w:tcPr>
          <w:p w14:paraId="35813B79" w14:textId="77777777" w:rsidR="00581BFD" w:rsidRPr="004517A5" w:rsidRDefault="00581BFD" w:rsidP="00114769">
            <w:pPr>
              <w:keepNext/>
              <w:keepLines/>
              <w:spacing w:after="0"/>
              <w:jc w:val="center"/>
              <w:rPr>
                <w:rFonts w:ascii="Arial" w:hAnsi="Arial" w:cs="Arial"/>
                <w:sz w:val="18"/>
                <w:szCs w:val="18"/>
                <w:lang w:eastAsia="zh-CN"/>
              </w:rPr>
            </w:pPr>
            <w:r w:rsidRPr="004517A5">
              <w:rPr>
                <w:rFonts w:ascii="Arial" w:hAnsi="Arial" w:cs="Arial"/>
                <w:sz w:val="18"/>
                <w:szCs w:val="18"/>
                <w:lang w:eastAsia="zh-CN"/>
              </w:rPr>
              <w:t>10</w:t>
            </w:r>
          </w:p>
        </w:tc>
      </w:tr>
      <w:tr w:rsidR="00581BFD" w:rsidRPr="00580FC9" w14:paraId="47558216" w14:textId="77777777" w:rsidTr="00114769">
        <w:trPr>
          <w:trHeight w:val="225"/>
          <w:jc w:val="center"/>
        </w:trPr>
        <w:tc>
          <w:tcPr>
            <w:tcW w:w="563" w:type="pct"/>
            <w:tcBorders>
              <w:top w:val="single" w:sz="4" w:space="0" w:color="auto"/>
              <w:left w:val="single" w:sz="4" w:space="0" w:color="auto"/>
              <w:bottom w:val="single" w:sz="4" w:space="0" w:color="auto"/>
              <w:right w:val="single" w:sz="4" w:space="0" w:color="auto"/>
            </w:tcBorders>
          </w:tcPr>
          <w:p w14:paraId="7B061032" w14:textId="77777777" w:rsidR="00581BFD" w:rsidRPr="00580FC9" w:rsidRDefault="00581BFD" w:rsidP="00114769">
            <w:pPr>
              <w:keepNext/>
              <w:keepLines/>
              <w:spacing w:after="0"/>
              <w:jc w:val="center"/>
              <w:rPr>
                <w:rFonts w:ascii="Arial" w:hAnsi="Arial" w:cs="Arial"/>
                <w:sz w:val="18"/>
                <w:szCs w:val="18"/>
                <w:lang w:eastAsia="zh-CN"/>
              </w:rPr>
            </w:pPr>
            <w:r w:rsidRPr="00580FC9">
              <w:rPr>
                <w:rFonts w:ascii="Arial" w:hAnsi="Arial" w:cs="Arial"/>
                <w:sz w:val="18"/>
                <w:szCs w:val="18"/>
                <w:lang w:eastAsia="zh-CN"/>
              </w:rPr>
              <w:t>n18</w:t>
            </w:r>
          </w:p>
        </w:tc>
        <w:tc>
          <w:tcPr>
            <w:tcW w:w="2219" w:type="pct"/>
            <w:tcBorders>
              <w:top w:val="single" w:sz="4" w:space="0" w:color="auto"/>
              <w:left w:val="single" w:sz="4" w:space="0" w:color="auto"/>
              <w:bottom w:val="single" w:sz="4" w:space="0" w:color="auto"/>
              <w:right w:val="single" w:sz="4" w:space="0" w:color="auto"/>
            </w:tcBorders>
          </w:tcPr>
          <w:p w14:paraId="32A856E9" w14:textId="77777777" w:rsidR="00581BFD" w:rsidRPr="00580FC9" w:rsidRDefault="00581BFD" w:rsidP="00114769">
            <w:pPr>
              <w:keepNext/>
              <w:keepLines/>
              <w:spacing w:after="0"/>
              <w:jc w:val="center"/>
              <w:rPr>
                <w:rFonts w:ascii="Arial" w:hAnsi="Arial" w:cs="Arial"/>
                <w:sz w:val="18"/>
                <w:szCs w:val="18"/>
                <w:lang w:eastAsia="zh-CN"/>
              </w:rPr>
            </w:pPr>
            <w:r w:rsidRPr="00580FC9">
              <w:rPr>
                <w:rFonts w:ascii="Arial" w:hAnsi="Arial" w:cs="Arial"/>
                <w:sz w:val="18"/>
                <w:szCs w:val="18"/>
                <w:lang w:eastAsia="zh-CN"/>
              </w:rPr>
              <w:t>10</w:t>
            </w:r>
          </w:p>
        </w:tc>
        <w:tc>
          <w:tcPr>
            <w:tcW w:w="2218" w:type="pct"/>
            <w:tcBorders>
              <w:top w:val="single" w:sz="4" w:space="0" w:color="auto"/>
              <w:left w:val="single" w:sz="4" w:space="0" w:color="auto"/>
              <w:bottom w:val="single" w:sz="4" w:space="0" w:color="auto"/>
              <w:right w:val="single" w:sz="4" w:space="0" w:color="auto"/>
            </w:tcBorders>
          </w:tcPr>
          <w:p w14:paraId="7F1AEF26" w14:textId="77777777" w:rsidR="00581BFD" w:rsidRPr="00580FC9" w:rsidRDefault="00581BFD" w:rsidP="00114769">
            <w:pPr>
              <w:keepNext/>
              <w:keepLines/>
              <w:spacing w:after="0"/>
              <w:jc w:val="center"/>
              <w:rPr>
                <w:rFonts w:ascii="Arial" w:hAnsi="Arial" w:cs="Arial"/>
                <w:sz w:val="18"/>
                <w:szCs w:val="18"/>
                <w:lang w:eastAsia="zh-CN"/>
              </w:rPr>
            </w:pPr>
          </w:p>
        </w:tc>
      </w:tr>
      <w:tr w:rsidR="00581BFD" w:rsidRPr="004517A5" w14:paraId="1468E405" w14:textId="77777777" w:rsidTr="00114769">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366C5471" w14:textId="77777777" w:rsidR="00581BFD" w:rsidRPr="004517A5" w:rsidRDefault="00581BFD" w:rsidP="00114769">
            <w:pPr>
              <w:keepNext/>
              <w:keepLines/>
              <w:spacing w:after="0"/>
              <w:jc w:val="center"/>
              <w:rPr>
                <w:rFonts w:ascii="Arial" w:eastAsia="Yu Mincho" w:hAnsi="Arial"/>
                <w:sz w:val="18"/>
              </w:rPr>
            </w:pPr>
            <w:r w:rsidRPr="004517A5">
              <w:rPr>
                <w:rFonts w:ascii="Arial" w:eastAsia="Yu Mincho" w:hAnsi="Arial"/>
                <w:sz w:val="18"/>
              </w:rPr>
              <w:t>n20</w:t>
            </w:r>
          </w:p>
        </w:tc>
        <w:tc>
          <w:tcPr>
            <w:tcW w:w="2219" w:type="pct"/>
            <w:tcBorders>
              <w:top w:val="single" w:sz="4" w:space="0" w:color="auto"/>
              <w:left w:val="single" w:sz="4" w:space="0" w:color="auto"/>
              <w:bottom w:val="single" w:sz="4" w:space="0" w:color="auto"/>
              <w:right w:val="single" w:sz="4" w:space="0" w:color="auto"/>
            </w:tcBorders>
            <w:hideMark/>
          </w:tcPr>
          <w:p w14:paraId="74F053B5" w14:textId="77777777" w:rsidR="00581BFD" w:rsidRPr="004517A5" w:rsidRDefault="00581BFD" w:rsidP="00114769">
            <w:pPr>
              <w:keepNext/>
              <w:keepLines/>
              <w:spacing w:after="0"/>
              <w:jc w:val="center"/>
              <w:rPr>
                <w:rFonts w:ascii="Arial" w:eastAsia="Yu Mincho" w:hAnsi="Arial"/>
                <w:sz w:val="18"/>
              </w:rPr>
            </w:pPr>
            <w:r w:rsidRPr="004517A5">
              <w:rPr>
                <w:rFonts w:ascii="Arial" w:eastAsia="Yu Mincho" w:hAnsi="Arial"/>
                <w:sz w:val="18"/>
              </w:rPr>
              <w:t>15</w:t>
            </w:r>
          </w:p>
        </w:tc>
        <w:tc>
          <w:tcPr>
            <w:tcW w:w="2218" w:type="pct"/>
            <w:tcBorders>
              <w:top w:val="single" w:sz="4" w:space="0" w:color="auto"/>
              <w:left w:val="single" w:sz="4" w:space="0" w:color="auto"/>
              <w:bottom w:val="single" w:sz="4" w:space="0" w:color="auto"/>
              <w:right w:val="single" w:sz="4" w:space="0" w:color="auto"/>
            </w:tcBorders>
            <w:hideMark/>
          </w:tcPr>
          <w:p w14:paraId="42C82CBB" w14:textId="77777777" w:rsidR="00581BFD" w:rsidRPr="004517A5" w:rsidRDefault="00581BFD" w:rsidP="00114769">
            <w:pPr>
              <w:keepNext/>
              <w:keepLines/>
              <w:spacing w:after="0"/>
              <w:jc w:val="center"/>
              <w:rPr>
                <w:rFonts w:ascii="Arial" w:eastAsia="Yu Mincho" w:hAnsi="Arial"/>
                <w:sz w:val="18"/>
              </w:rPr>
            </w:pPr>
            <w:r w:rsidRPr="004517A5">
              <w:rPr>
                <w:rFonts w:ascii="Arial" w:hAnsi="Arial"/>
                <w:sz w:val="18"/>
                <w:lang w:eastAsia="zh-CN"/>
              </w:rPr>
              <w:t>15</w:t>
            </w:r>
          </w:p>
        </w:tc>
      </w:tr>
      <w:tr w:rsidR="00581BFD" w:rsidRPr="004517A5" w14:paraId="3F38F016" w14:textId="77777777" w:rsidTr="00114769">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17003E61" w14:textId="77777777" w:rsidR="00581BFD" w:rsidRPr="004517A5" w:rsidRDefault="00581BFD" w:rsidP="00114769">
            <w:pPr>
              <w:keepNext/>
              <w:keepLines/>
              <w:spacing w:after="0"/>
              <w:jc w:val="center"/>
              <w:rPr>
                <w:rFonts w:ascii="Arial" w:eastAsia="Yu Mincho" w:hAnsi="Arial"/>
                <w:sz w:val="18"/>
              </w:rPr>
            </w:pPr>
            <w:r w:rsidRPr="004517A5">
              <w:rPr>
                <w:rFonts w:ascii="Arial" w:eastAsia="Yu Mincho" w:hAnsi="Arial"/>
                <w:sz w:val="18"/>
              </w:rPr>
              <w:t>n24</w:t>
            </w:r>
          </w:p>
        </w:tc>
        <w:tc>
          <w:tcPr>
            <w:tcW w:w="2219" w:type="pct"/>
            <w:tcBorders>
              <w:top w:val="single" w:sz="4" w:space="0" w:color="auto"/>
              <w:left w:val="single" w:sz="4" w:space="0" w:color="auto"/>
              <w:bottom w:val="single" w:sz="4" w:space="0" w:color="auto"/>
              <w:right w:val="single" w:sz="4" w:space="0" w:color="auto"/>
            </w:tcBorders>
            <w:hideMark/>
          </w:tcPr>
          <w:p w14:paraId="7F65C94E" w14:textId="77777777" w:rsidR="00581BFD" w:rsidRPr="004517A5" w:rsidRDefault="00581BFD" w:rsidP="00114769">
            <w:pPr>
              <w:keepNext/>
              <w:keepLines/>
              <w:spacing w:after="0"/>
              <w:jc w:val="center"/>
              <w:rPr>
                <w:rFonts w:ascii="Arial" w:eastAsia="Yu Mincho" w:hAnsi="Arial"/>
                <w:sz w:val="18"/>
              </w:rPr>
            </w:pPr>
            <w:r w:rsidRPr="004517A5">
              <w:rPr>
                <w:rFonts w:ascii="Arial" w:eastAsia="Yu Mincho" w:hAnsi="Arial"/>
                <w:sz w:val="18"/>
              </w:rPr>
              <w:t>10</w:t>
            </w:r>
          </w:p>
        </w:tc>
        <w:tc>
          <w:tcPr>
            <w:tcW w:w="2218" w:type="pct"/>
            <w:tcBorders>
              <w:top w:val="single" w:sz="4" w:space="0" w:color="auto"/>
              <w:left w:val="single" w:sz="4" w:space="0" w:color="auto"/>
              <w:bottom w:val="single" w:sz="4" w:space="0" w:color="auto"/>
              <w:right w:val="single" w:sz="4" w:space="0" w:color="auto"/>
            </w:tcBorders>
            <w:hideMark/>
          </w:tcPr>
          <w:p w14:paraId="7EE8ACC5" w14:textId="77777777" w:rsidR="00581BFD" w:rsidRPr="004517A5" w:rsidRDefault="00581BFD" w:rsidP="00114769">
            <w:pPr>
              <w:keepNext/>
              <w:keepLines/>
              <w:spacing w:after="0"/>
              <w:jc w:val="center"/>
              <w:rPr>
                <w:rFonts w:ascii="Arial" w:eastAsia="Yu Mincho" w:hAnsi="Arial"/>
                <w:sz w:val="18"/>
              </w:rPr>
            </w:pPr>
            <w:r w:rsidRPr="004517A5">
              <w:rPr>
                <w:rFonts w:ascii="Arial" w:hAnsi="Arial"/>
                <w:sz w:val="18"/>
                <w:lang w:eastAsia="zh-CN"/>
              </w:rPr>
              <w:t>10</w:t>
            </w:r>
          </w:p>
        </w:tc>
      </w:tr>
      <w:tr w:rsidR="00581BFD" w:rsidRPr="004517A5" w14:paraId="27BAC8A7" w14:textId="77777777" w:rsidTr="00114769">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065F52D7" w14:textId="77777777" w:rsidR="00581BFD" w:rsidRPr="004517A5" w:rsidRDefault="00581BFD" w:rsidP="00114769">
            <w:pPr>
              <w:keepNext/>
              <w:keepLines/>
              <w:spacing w:after="0"/>
              <w:jc w:val="center"/>
              <w:rPr>
                <w:rFonts w:ascii="Arial" w:eastAsia="Yu Mincho" w:hAnsi="Arial"/>
                <w:sz w:val="18"/>
              </w:rPr>
            </w:pPr>
            <w:r w:rsidRPr="004517A5">
              <w:rPr>
                <w:rFonts w:ascii="Arial" w:eastAsia="Yu Mincho" w:hAnsi="Arial"/>
                <w:sz w:val="18"/>
              </w:rPr>
              <w:t>n25</w:t>
            </w:r>
          </w:p>
        </w:tc>
        <w:tc>
          <w:tcPr>
            <w:tcW w:w="2219" w:type="pct"/>
            <w:tcBorders>
              <w:top w:val="single" w:sz="4" w:space="0" w:color="auto"/>
              <w:left w:val="single" w:sz="4" w:space="0" w:color="auto"/>
              <w:bottom w:val="single" w:sz="4" w:space="0" w:color="auto"/>
              <w:right w:val="single" w:sz="4" w:space="0" w:color="auto"/>
            </w:tcBorders>
            <w:hideMark/>
          </w:tcPr>
          <w:p w14:paraId="11F9A33A" w14:textId="77777777" w:rsidR="00581BFD" w:rsidRPr="004517A5" w:rsidRDefault="00581BFD" w:rsidP="00114769">
            <w:pPr>
              <w:keepNext/>
              <w:keepLines/>
              <w:spacing w:after="0"/>
              <w:jc w:val="center"/>
              <w:rPr>
                <w:rFonts w:ascii="Arial" w:eastAsia="Yu Mincho" w:hAnsi="Arial"/>
                <w:sz w:val="18"/>
              </w:rPr>
            </w:pPr>
            <w:r w:rsidRPr="004517A5">
              <w:rPr>
                <w:rFonts w:ascii="Arial" w:eastAsia="Yu Mincho" w:hAnsi="Arial"/>
                <w:sz w:val="18"/>
              </w:rPr>
              <w:t>20</w:t>
            </w:r>
          </w:p>
        </w:tc>
        <w:tc>
          <w:tcPr>
            <w:tcW w:w="2218" w:type="pct"/>
            <w:tcBorders>
              <w:top w:val="single" w:sz="4" w:space="0" w:color="auto"/>
              <w:left w:val="single" w:sz="4" w:space="0" w:color="auto"/>
              <w:bottom w:val="single" w:sz="4" w:space="0" w:color="auto"/>
              <w:right w:val="single" w:sz="4" w:space="0" w:color="auto"/>
            </w:tcBorders>
            <w:hideMark/>
          </w:tcPr>
          <w:p w14:paraId="30F7A67D" w14:textId="77777777" w:rsidR="00581BFD" w:rsidRPr="004517A5" w:rsidRDefault="00581BFD" w:rsidP="00114769">
            <w:pPr>
              <w:keepNext/>
              <w:keepLines/>
              <w:spacing w:after="0"/>
              <w:jc w:val="center"/>
              <w:rPr>
                <w:rFonts w:ascii="Arial" w:eastAsia="Yu Mincho" w:hAnsi="Arial"/>
                <w:sz w:val="18"/>
              </w:rPr>
            </w:pPr>
            <w:r w:rsidRPr="004517A5">
              <w:rPr>
                <w:rFonts w:ascii="Arial" w:hAnsi="Arial"/>
                <w:sz w:val="18"/>
                <w:lang w:eastAsia="zh-CN"/>
              </w:rPr>
              <w:t>15</w:t>
            </w:r>
          </w:p>
        </w:tc>
      </w:tr>
      <w:tr w:rsidR="00581BFD" w:rsidRPr="004517A5" w14:paraId="184BEDF5" w14:textId="77777777" w:rsidTr="00114769">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43B06DD5" w14:textId="77777777" w:rsidR="00581BFD" w:rsidRPr="004517A5" w:rsidRDefault="00581BFD" w:rsidP="00114769">
            <w:pPr>
              <w:keepNext/>
              <w:keepLines/>
              <w:spacing w:after="0"/>
              <w:jc w:val="center"/>
              <w:rPr>
                <w:rFonts w:ascii="Arial" w:eastAsia="Yu Mincho" w:hAnsi="Arial"/>
                <w:sz w:val="18"/>
              </w:rPr>
            </w:pPr>
            <w:r w:rsidRPr="004517A5">
              <w:rPr>
                <w:rFonts w:ascii="Arial" w:eastAsia="Yu Mincho" w:hAnsi="Arial"/>
                <w:sz w:val="18"/>
              </w:rPr>
              <w:t>n26</w:t>
            </w:r>
          </w:p>
        </w:tc>
        <w:tc>
          <w:tcPr>
            <w:tcW w:w="2219" w:type="pct"/>
            <w:tcBorders>
              <w:top w:val="single" w:sz="4" w:space="0" w:color="auto"/>
              <w:left w:val="single" w:sz="4" w:space="0" w:color="auto"/>
              <w:bottom w:val="single" w:sz="4" w:space="0" w:color="auto"/>
              <w:right w:val="single" w:sz="4" w:space="0" w:color="auto"/>
            </w:tcBorders>
            <w:hideMark/>
          </w:tcPr>
          <w:p w14:paraId="627262F0" w14:textId="77777777" w:rsidR="00581BFD" w:rsidRPr="00033A1B" w:rsidRDefault="00581BFD" w:rsidP="00114769">
            <w:pPr>
              <w:keepNext/>
              <w:keepLines/>
              <w:spacing w:after="0"/>
              <w:jc w:val="center"/>
              <w:rPr>
                <w:rFonts w:ascii="Arial" w:eastAsia="Yu Mincho" w:hAnsi="Arial" w:cs="Arial"/>
                <w:sz w:val="18"/>
                <w:szCs w:val="18"/>
              </w:rPr>
            </w:pPr>
            <w:r w:rsidRPr="00033A1B">
              <w:rPr>
                <w:rFonts w:ascii="Arial" w:eastAsia="Yu Mincho" w:hAnsi="Arial" w:cs="Arial"/>
                <w:sz w:val="18"/>
                <w:szCs w:val="18"/>
              </w:rPr>
              <w:t>15</w:t>
            </w:r>
          </w:p>
        </w:tc>
        <w:tc>
          <w:tcPr>
            <w:tcW w:w="2218" w:type="pct"/>
            <w:tcBorders>
              <w:top w:val="single" w:sz="4" w:space="0" w:color="auto"/>
              <w:left w:val="single" w:sz="4" w:space="0" w:color="auto"/>
              <w:bottom w:val="single" w:sz="4" w:space="0" w:color="auto"/>
              <w:right w:val="single" w:sz="4" w:space="0" w:color="auto"/>
            </w:tcBorders>
            <w:hideMark/>
          </w:tcPr>
          <w:p w14:paraId="594A73DE" w14:textId="77777777" w:rsidR="00581BFD" w:rsidRPr="004517A5" w:rsidRDefault="00581BFD" w:rsidP="00114769">
            <w:pPr>
              <w:keepNext/>
              <w:keepLines/>
              <w:spacing w:after="0"/>
              <w:jc w:val="center"/>
              <w:rPr>
                <w:rFonts w:ascii="Arial" w:eastAsia="Yu Mincho" w:hAnsi="Arial"/>
                <w:sz w:val="18"/>
              </w:rPr>
            </w:pPr>
            <w:r w:rsidRPr="004517A5">
              <w:rPr>
                <w:rFonts w:ascii="Arial" w:hAnsi="Arial"/>
                <w:sz w:val="18"/>
                <w:lang w:eastAsia="zh-CN"/>
              </w:rPr>
              <w:t>15</w:t>
            </w:r>
          </w:p>
        </w:tc>
      </w:tr>
      <w:tr w:rsidR="00581BFD" w:rsidRPr="004517A5" w14:paraId="12BF0573" w14:textId="77777777" w:rsidTr="00114769">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33F48F78" w14:textId="77777777" w:rsidR="00581BFD" w:rsidRPr="004517A5" w:rsidRDefault="00581BFD" w:rsidP="00114769">
            <w:pPr>
              <w:keepNext/>
              <w:keepLines/>
              <w:spacing w:after="0"/>
              <w:jc w:val="center"/>
              <w:rPr>
                <w:rFonts w:ascii="Arial" w:eastAsia="Yu Mincho" w:hAnsi="Arial"/>
                <w:sz w:val="18"/>
              </w:rPr>
            </w:pPr>
            <w:r w:rsidRPr="004517A5">
              <w:rPr>
                <w:rFonts w:ascii="Arial" w:eastAsia="Yu Mincho" w:hAnsi="Arial"/>
                <w:sz w:val="18"/>
              </w:rPr>
              <w:t>n28</w:t>
            </w:r>
          </w:p>
        </w:tc>
        <w:tc>
          <w:tcPr>
            <w:tcW w:w="2219" w:type="pct"/>
            <w:tcBorders>
              <w:top w:val="single" w:sz="4" w:space="0" w:color="auto"/>
              <w:left w:val="single" w:sz="4" w:space="0" w:color="auto"/>
              <w:bottom w:val="single" w:sz="4" w:space="0" w:color="auto"/>
              <w:right w:val="single" w:sz="4" w:space="0" w:color="auto"/>
            </w:tcBorders>
            <w:hideMark/>
          </w:tcPr>
          <w:p w14:paraId="4830C2AA" w14:textId="77777777" w:rsidR="00581BFD" w:rsidRPr="004517A5" w:rsidRDefault="00581BFD" w:rsidP="00114769">
            <w:pPr>
              <w:keepNext/>
              <w:keepLines/>
              <w:spacing w:after="0"/>
              <w:jc w:val="center"/>
              <w:rPr>
                <w:rFonts w:ascii="Arial" w:eastAsia="Yu Mincho" w:hAnsi="Arial"/>
                <w:sz w:val="18"/>
              </w:rPr>
            </w:pPr>
            <w:r w:rsidRPr="004517A5">
              <w:rPr>
                <w:rFonts w:ascii="Arial" w:eastAsia="Yu Mincho" w:hAnsi="Arial"/>
                <w:sz w:val="18"/>
              </w:rPr>
              <w:t>15</w:t>
            </w:r>
          </w:p>
        </w:tc>
        <w:tc>
          <w:tcPr>
            <w:tcW w:w="2218" w:type="pct"/>
            <w:tcBorders>
              <w:top w:val="single" w:sz="4" w:space="0" w:color="auto"/>
              <w:left w:val="single" w:sz="4" w:space="0" w:color="auto"/>
              <w:bottom w:val="single" w:sz="4" w:space="0" w:color="auto"/>
              <w:right w:val="single" w:sz="4" w:space="0" w:color="auto"/>
            </w:tcBorders>
            <w:hideMark/>
          </w:tcPr>
          <w:p w14:paraId="11A8C5F5" w14:textId="77777777" w:rsidR="00581BFD" w:rsidRPr="004517A5" w:rsidRDefault="00581BFD" w:rsidP="00114769">
            <w:pPr>
              <w:keepNext/>
              <w:keepLines/>
              <w:spacing w:after="0"/>
              <w:jc w:val="center"/>
              <w:rPr>
                <w:rFonts w:ascii="Arial" w:eastAsia="Yu Mincho" w:hAnsi="Arial"/>
                <w:sz w:val="18"/>
              </w:rPr>
            </w:pPr>
            <w:r w:rsidRPr="004517A5">
              <w:rPr>
                <w:rFonts w:ascii="Arial" w:hAnsi="Arial"/>
                <w:sz w:val="18"/>
                <w:lang w:eastAsia="zh-CN"/>
              </w:rPr>
              <w:t>15</w:t>
            </w:r>
          </w:p>
        </w:tc>
      </w:tr>
      <w:tr w:rsidR="00581BFD" w:rsidRPr="004517A5" w14:paraId="6BDDFF31" w14:textId="77777777" w:rsidTr="00114769">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4540BE28" w14:textId="77777777" w:rsidR="00581BFD" w:rsidRPr="004517A5" w:rsidRDefault="00581BFD" w:rsidP="00114769">
            <w:pPr>
              <w:keepNext/>
              <w:keepLines/>
              <w:spacing w:after="0"/>
              <w:jc w:val="center"/>
              <w:rPr>
                <w:rFonts w:ascii="Arial" w:eastAsia="SimSun" w:hAnsi="Arial"/>
                <w:sz w:val="18"/>
                <w:lang w:eastAsia="zh-CN"/>
              </w:rPr>
            </w:pPr>
            <w:r w:rsidRPr="004517A5">
              <w:rPr>
                <w:rFonts w:ascii="Arial" w:eastAsia="SimSun" w:hAnsi="Arial"/>
                <w:sz w:val="18"/>
                <w:lang w:eastAsia="zh-CN"/>
              </w:rPr>
              <w:t>n29</w:t>
            </w:r>
          </w:p>
        </w:tc>
        <w:tc>
          <w:tcPr>
            <w:tcW w:w="2219" w:type="pct"/>
            <w:tcBorders>
              <w:top w:val="single" w:sz="4" w:space="0" w:color="auto"/>
              <w:left w:val="single" w:sz="4" w:space="0" w:color="auto"/>
              <w:bottom w:val="single" w:sz="4" w:space="0" w:color="auto"/>
              <w:right w:val="single" w:sz="4" w:space="0" w:color="auto"/>
            </w:tcBorders>
            <w:hideMark/>
          </w:tcPr>
          <w:p w14:paraId="5FCBD2E8" w14:textId="77777777" w:rsidR="00581BFD" w:rsidRPr="004517A5" w:rsidRDefault="00581BFD" w:rsidP="00114769">
            <w:pPr>
              <w:keepNext/>
              <w:keepLines/>
              <w:spacing w:after="0"/>
              <w:jc w:val="center"/>
              <w:rPr>
                <w:rFonts w:ascii="Arial" w:eastAsia="SimSun" w:hAnsi="Arial"/>
                <w:sz w:val="18"/>
                <w:lang w:eastAsia="zh-CN"/>
              </w:rPr>
            </w:pPr>
            <w:r w:rsidRPr="004517A5">
              <w:rPr>
                <w:rFonts w:ascii="Arial" w:eastAsia="SimSun" w:hAnsi="Arial"/>
                <w:sz w:val="18"/>
                <w:lang w:eastAsia="zh-CN"/>
              </w:rPr>
              <w:t>10</w:t>
            </w:r>
            <w:r w:rsidRPr="004517A5">
              <w:rPr>
                <w:rFonts w:ascii="Arial" w:eastAsia="SimSun" w:hAnsi="Arial"/>
                <w:sz w:val="18"/>
                <w:vertAlign w:val="superscript"/>
                <w:lang w:eastAsia="zh-CN"/>
              </w:rPr>
              <w:t>2</w:t>
            </w:r>
          </w:p>
        </w:tc>
        <w:tc>
          <w:tcPr>
            <w:tcW w:w="2218" w:type="pct"/>
            <w:tcBorders>
              <w:top w:val="single" w:sz="4" w:space="0" w:color="auto"/>
              <w:left w:val="single" w:sz="4" w:space="0" w:color="auto"/>
              <w:bottom w:val="single" w:sz="4" w:space="0" w:color="auto"/>
              <w:right w:val="single" w:sz="4" w:space="0" w:color="auto"/>
            </w:tcBorders>
            <w:hideMark/>
          </w:tcPr>
          <w:p w14:paraId="2966E7F9" w14:textId="77777777" w:rsidR="00581BFD" w:rsidRPr="004517A5" w:rsidRDefault="00581BFD" w:rsidP="00114769">
            <w:pPr>
              <w:keepNext/>
              <w:keepLines/>
              <w:spacing w:after="0"/>
              <w:jc w:val="center"/>
              <w:rPr>
                <w:rFonts w:ascii="Arial" w:eastAsia="SimSun" w:hAnsi="Arial"/>
                <w:sz w:val="18"/>
                <w:lang w:eastAsia="zh-CN"/>
              </w:rPr>
            </w:pPr>
            <w:r w:rsidRPr="004517A5">
              <w:rPr>
                <w:rFonts w:ascii="Arial" w:eastAsia="SimSun" w:hAnsi="Arial"/>
                <w:sz w:val="18"/>
                <w:lang w:eastAsia="zh-CN"/>
              </w:rPr>
              <w:t>N/A</w:t>
            </w:r>
          </w:p>
        </w:tc>
      </w:tr>
      <w:tr w:rsidR="00581BFD" w:rsidRPr="004517A5" w14:paraId="45A381C8" w14:textId="77777777" w:rsidTr="00114769">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3E93DC6F" w14:textId="77777777" w:rsidR="00581BFD" w:rsidRPr="004517A5" w:rsidRDefault="00581BFD" w:rsidP="00114769">
            <w:pPr>
              <w:keepNext/>
              <w:keepLines/>
              <w:spacing w:after="0"/>
              <w:jc w:val="center"/>
              <w:rPr>
                <w:rFonts w:ascii="Arial" w:eastAsia="SimSun" w:hAnsi="Arial"/>
                <w:sz w:val="18"/>
                <w:lang w:eastAsia="zh-CN"/>
              </w:rPr>
            </w:pPr>
            <w:r w:rsidRPr="004517A5">
              <w:rPr>
                <w:rFonts w:ascii="Arial" w:eastAsia="SimSun" w:hAnsi="Arial"/>
                <w:sz w:val="18"/>
                <w:lang w:eastAsia="zh-CN"/>
              </w:rPr>
              <w:t>n30</w:t>
            </w:r>
          </w:p>
        </w:tc>
        <w:tc>
          <w:tcPr>
            <w:tcW w:w="2219" w:type="pct"/>
            <w:tcBorders>
              <w:top w:val="single" w:sz="4" w:space="0" w:color="auto"/>
              <w:left w:val="single" w:sz="4" w:space="0" w:color="auto"/>
              <w:bottom w:val="single" w:sz="4" w:space="0" w:color="auto"/>
              <w:right w:val="single" w:sz="4" w:space="0" w:color="auto"/>
            </w:tcBorders>
            <w:hideMark/>
          </w:tcPr>
          <w:p w14:paraId="497C5BE0" w14:textId="77777777" w:rsidR="00581BFD" w:rsidRPr="004517A5" w:rsidRDefault="00581BFD" w:rsidP="00114769">
            <w:pPr>
              <w:keepNext/>
              <w:keepLines/>
              <w:spacing w:after="0"/>
              <w:jc w:val="center"/>
              <w:rPr>
                <w:rFonts w:ascii="Arial" w:eastAsia="SimSun" w:hAnsi="Arial"/>
                <w:sz w:val="18"/>
                <w:lang w:eastAsia="zh-CN"/>
              </w:rPr>
            </w:pPr>
            <w:r w:rsidRPr="004517A5">
              <w:rPr>
                <w:rFonts w:ascii="Arial" w:eastAsia="SimSun" w:hAnsi="Arial"/>
                <w:sz w:val="18"/>
                <w:lang w:eastAsia="zh-CN"/>
              </w:rPr>
              <w:t>10</w:t>
            </w:r>
          </w:p>
        </w:tc>
        <w:tc>
          <w:tcPr>
            <w:tcW w:w="2218" w:type="pct"/>
            <w:tcBorders>
              <w:top w:val="single" w:sz="4" w:space="0" w:color="auto"/>
              <w:left w:val="single" w:sz="4" w:space="0" w:color="auto"/>
              <w:bottom w:val="single" w:sz="4" w:space="0" w:color="auto"/>
              <w:right w:val="single" w:sz="4" w:space="0" w:color="auto"/>
            </w:tcBorders>
            <w:hideMark/>
          </w:tcPr>
          <w:p w14:paraId="42DD7A24" w14:textId="77777777" w:rsidR="00581BFD" w:rsidRPr="004517A5" w:rsidRDefault="00581BFD" w:rsidP="00114769">
            <w:pPr>
              <w:keepNext/>
              <w:keepLines/>
              <w:spacing w:after="0"/>
              <w:jc w:val="center"/>
              <w:rPr>
                <w:rFonts w:ascii="Arial" w:eastAsia="SimSun" w:hAnsi="Arial"/>
                <w:sz w:val="18"/>
                <w:lang w:eastAsia="zh-CN"/>
              </w:rPr>
            </w:pPr>
            <w:r w:rsidRPr="004517A5">
              <w:rPr>
                <w:rFonts w:ascii="Arial" w:eastAsia="SimSun" w:hAnsi="Arial"/>
                <w:sz w:val="18"/>
                <w:lang w:eastAsia="zh-CN"/>
              </w:rPr>
              <w:t>10</w:t>
            </w:r>
          </w:p>
        </w:tc>
      </w:tr>
      <w:tr w:rsidR="00581BFD" w:rsidRPr="004517A5" w14:paraId="2A223B2B" w14:textId="77777777" w:rsidTr="00114769">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2CB6B32B" w14:textId="77777777" w:rsidR="00581BFD" w:rsidRPr="004517A5" w:rsidRDefault="00581BFD" w:rsidP="00114769">
            <w:pPr>
              <w:keepNext/>
              <w:keepLines/>
              <w:spacing w:after="0"/>
              <w:jc w:val="center"/>
              <w:rPr>
                <w:rFonts w:ascii="Arial" w:eastAsia="Yu Mincho" w:hAnsi="Arial"/>
                <w:sz w:val="18"/>
              </w:rPr>
            </w:pPr>
            <w:r w:rsidRPr="004517A5">
              <w:rPr>
                <w:rFonts w:ascii="Arial" w:eastAsia="Yu Mincho" w:hAnsi="Arial"/>
                <w:sz w:val="18"/>
              </w:rPr>
              <w:t>n34</w:t>
            </w:r>
          </w:p>
        </w:tc>
        <w:tc>
          <w:tcPr>
            <w:tcW w:w="2219" w:type="pct"/>
            <w:tcBorders>
              <w:top w:val="single" w:sz="4" w:space="0" w:color="auto"/>
              <w:left w:val="single" w:sz="4" w:space="0" w:color="auto"/>
              <w:bottom w:val="single" w:sz="4" w:space="0" w:color="auto"/>
              <w:right w:val="single" w:sz="4" w:space="0" w:color="auto"/>
            </w:tcBorders>
            <w:hideMark/>
          </w:tcPr>
          <w:p w14:paraId="78044678" w14:textId="77777777" w:rsidR="00581BFD" w:rsidRPr="004517A5" w:rsidRDefault="00581BFD" w:rsidP="00114769">
            <w:pPr>
              <w:keepNext/>
              <w:keepLines/>
              <w:spacing w:after="0"/>
              <w:jc w:val="center"/>
              <w:rPr>
                <w:rFonts w:ascii="Arial" w:eastAsia="Yu Mincho" w:hAnsi="Arial"/>
                <w:sz w:val="18"/>
              </w:rPr>
            </w:pPr>
            <w:r w:rsidRPr="004517A5">
              <w:rPr>
                <w:rFonts w:ascii="Arial" w:eastAsia="Yu Mincho" w:hAnsi="Arial"/>
                <w:sz w:val="18"/>
              </w:rPr>
              <w:t>10</w:t>
            </w:r>
          </w:p>
        </w:tc>
        <w:tc>
          <w:tcPr>
            <w:tcW w:w="2218" w:type="pct"/>
            <w:tcBorders>
              <w:top w:val="single" w:sz="4" w:space="0" w:color="auto"/>
              <w:left w:val="single" w:sz="4" w:space="0" w:color="auto"/>
              <w:bottom w:val="single" w:sz="4" w:space="0" w:color="auto"/>
              <w:right w:val="single" w:sz="4" w:space="0" w:color="auto"/>
            </w:tcBorders>
            <w:hideMark/>
          </w:tcPr>
          <w:p w14:paraId="57105F3B" w14:textId="77777777" w:rsidR="00581BFD" w:rsidRPr="004517A5" w:rsidRDefault="00581BFD" w:rsidP="00114769">
            <w:pPr>
              <w:keepNext/>
              <w:keepLines/>
              <w:spacing w:after="0"/>
              <w:jc w:val="center"/>
              <w:rPr>
                <w:rFonts w:ascii="Arial" w:eastAsia="Yu Mincho" w:hAnsi="Arial"/>
                <w:sz w:val="18"/>
              </w:rPr>
            </w:pPr>
            <w:r w:rsidRPr="004517A5">
              <w:rPr>
                <w:rFonts w:ascii="Arial" w:hAnsi="Arial"/>
                <w:sz w:val="18"/>
                <w:lang w:eastAsia="zh-CN"/>
              </w:rPr>
              <w:t>10</w:t>
            </w:r>
          </w:p>
        </w:tc>
      </w:tr>
      <w:tr w:rsidR="00581BFD" w:rsidRPr="004517A5" w14:paraId="66D96BAA" w14:textId="77777777" w:rsidTr="00114769">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7E44A733" w14:textId="77777777" w:rsidR="00581BFD" w:rsidRPr="004517A5" w:rsidRDefault="00581BFD" w:rsidP="00114769">
            <w:pPr>
              <w:keepNext/>
              <w:keepLines/>
              <w:spacing w:after="0"/>
              <w:jc w:val="center"/>
              <w:rPr>
                <w:rFonts w:ascii="Arial" w:eastAsia="Yu Mincho" w:hAnsi="Arial"/>
                <w:sz w:val="18"/>
              </w:rPr>
            </w:pPr>
            <w:r w:rsidRPr="004517A5">
              <w:rPr>
                <w:rFonts w:ascii="Arial" w:eastAsia="Yu Mincho" w:hAnsi="Arial"/>
                <w:sz w:val="18"/>
              </w:rPr>
              <w:t>n38</w:t>
            </w:r>
          </w:p>
        </w:tc>
        <w:tc>
          <w:tcPr>
            <w:tcW w:w="2219" w:type="pct"/>
            <w:tcBorders>
              <w:top w:val="single" w:sz="4" w:space="0" w:color="auto"/>
              <w:left w:val="single" w:sz="4" w:space="0" w:color="auto"/>
              <w:bottom w:val="single" w:sz="4" w:space="0" w:color="auto"/>
              <w:right w:val="single" w:sz="4" w:space="0" w:color="auto"/>
            </w:tcBorders>
            <w:hideMark/>
          </w:tcPr>
          <w:p w14:paraId="2ACF53C7" w14:textId="77777777" w:rsidR="00581BFD" w:rsidRPr="004517A5" w:rsidRDefault="00581BFD" w:rsidP="00114769">
            <w:pPr>
              <w:keepNext/>
              <w:keepLines/>
              <w:spacing w:after="0"/>
              <w:jc w:val="center"/>
              <w:rPr>
                <w:rFonts w:ascii="Arial" w:eastAsia="Yu Mincho" w:hAnsi="Arial"/>
                <w:sz w:val="18"/>
              </w:rPr>
            </w:pPr>
            <w:r w:rsidRPr="004517A5">
              <w:rPr>
                <w:rFonts w:ascii="Arial" w:hAnsi="Arial"/>
                <w:sz w:val="18"/>
                <w:lang w:eastAsia="zh-CN"/>
              </w:rPr>
              <w:t>20</w:t>
            </w:r>
          </w:p>
        </w:tc>
        <w:tc>
          <w:tcPr>
            <w:tcW w:w="2218" w:type="pct"/>
            <w:tcBorders>
              <w:top w:val="single" w:sz="4" w:space="0" w:color="auto"/>
              <w:left w:val="single" w:sz="4" w:space="0" w:color="auto"/>
              <w:bottom w:val="single" w:sz="4" w:space="0" w:color="auto"/>
              <w:right w:val="single" w:sz="4" w:space="0" w:color="auto"/>
            </w:tcBorders>
            <w:hideMark/>
          </w:tcPr>
          <w:p w14:paraId="6ECDC3B2" w14:textId="77777777" w:rsidR="00581BFD" w:rsidRPr="004517A5" w:rsidRDefault="00581BFD" w:rsidP="00114769">
            <w:pPr>
              <w:keepNext/>
              <w:keepLines/>
              <w:spacing w:after="0"/>
              <w:jc w:val="center"/>
              <w:rPr>
                <w:rFonts w:ascii="Arial" w:eastAsia="Yu Mincho" w:hAnsi="Arial"/>
                <w:sz w:val="18"/>
              </w:rPr>
            </w:pPr>
            <w:r w:rsidRPr="004517A5">
              <w:rPr>
                <w:rFonts w:ascii="Arial" w:hAnsi="Arial"/>
                <w:sz w:val="18"/>
                <w:lang w:eastAsia="zh-CN"/>
              </w:rPr>
              <w:t>15</w:t>
            </w:r>
          </w:p>
        </w:tc>
      </w:tr>
      <w:tr w:rsidR="00581BFD" w:rsidRPr="004517A5" w14:paraId="79C78CC0" w14:textId="77777777" w:rsidTr="00114769">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3E043718" w14:textId="77777777" w:rsidR="00581BFD" w:rsidRPr="004517A5" w:rsidRDefault="00581BFD" w:rsidP="00114769">
            <w:pPr>
              <w:keepNext/>
              <w:keepLines/>
              <w:spacing w:after="0"/>
              <w:jc w:val="center"/>
              <w:rPr>
                <w:rFonts w:ascii="Arial" w:eastAsia="Yu Mincho" w:hAnsi="Arial"/>
                <w:sz w:val="18"/>
              </w:rPr>
            </w:pPr>
            <w:r w:rsidRPr="004517A5">
              <w:rPr>
                <w:rFonts w:ascii="Arial" w:eastAsia="Yu Mincho" w:hAnsi="Arial"/>
                <w:sz w:val="18"/>
              </w:rPr>
              <w:t>n39</w:t>
            </w:r>
          </w:p>
        </w:tc>
        <w:tc>
          <w:tcPr>
            <w:tcW w:w="2219" w:type="pct"/>
            <w:tcBorders>
              <w:top w:val="single" w:sz="4" w:space="0" w:color="auto"/>
              <w:left w:val="single" w:sz="4" w:space="0" w:color="auto"/>
              <w:bottom w:val="single" w:sz="4" w:space="0" w:color="auto"/>
              <w:right w:val="single" w:sz="4" w:space="0" w:color="auto"/>
            </w:tcBorders>
            <w:hideMark/>
          </w:tcPr>
          <w:p w14:paraId="42C2617F" w14:textId="77777777" w:rsidR="00581BFD" w:rsidRPr="004517A5" w:rsidRDefault="00581BFD" w:rsidP="00114769">
            <w:pPr>
              <w:keepNext/>
              <w:keepLines/>
              <w:spacing w:after="0"/>
              <w:jc w:val="center"/>
              <w:rPr>
                <w:rFonts w:ascii="Arial" w:eastAsia="Yu Mincho" w:hAnsi="Arial"/>
                <w:sz w:val="18"/>
              </w:rPr>
            </w:pPr>
            <w:r w:rsidRPr="004517A5">
              <w:rPr>
                <w:rFonts w:ascii="Arial" w:eastAsia="Yu Mincho" w:hAnsi="Arial"/>
                <w:sz w:val="18"/>
              </w:rPr>
              <w:t>20</w:t>
            </w:r>
          </w:p>
        </w:tc>
        <w:tc>
          <w:tcPr>
            <w:tcW w:w="2218" w:type="pct"/>
            <w:tcBorders>
              <w:top w:val="single" w:sz="4" w:space="0" w:color="auto"/>
              <w:left w:val="single" w:sz="4" w:space="0" w:color="auto"/>
              <w:bottom w:val="single" w:sz="4" w:space="0" w:color="auto"/>
              <w:right w:val="single" w:sz="4" w:space="0" w:color="auto"/>
            </w:tcBorders>
            <w:hideMark/>
          </w:tcPr>
          <w:p w14:paraId="36230D72" w14:textId="77777777" w:rsidR="00581BFD" w:rsidRPr="004517A5" w:rsidRDefault="00581BFD" w:rsidP="00114769">
            <w:pPr>
              <w:keepNext/>
              <w:keepLines/>
              <w:spacing w:after="0"/>
              <w:jc w:val="center"/>
              <w:rPr>
                <w:rFonts w:ascii="Arial" w:eastAsia="Yu Mincho" w:hAnsi="Arial"/>
                <w:sz w:val="18"/>
              </w:rPr>
            </w:pPr>
            <w:r w:rsidRPr="004517A5">
              <w:rPr>
                <w:rFonts w:ascii="Arial" w:hAnsi="Arial"/>
                <w:sz w:val="18"/>
                <w:lang w:eastAsia="zh-CN"/>
              </w:rPr>
              <w:t>15</w:t>
            </w:r>
          </w:p>
        </w:tc>
      </w:tr>
      <w:tr w:rsidR="00581BFD" w:rsidRPr="004517A5" w14:paraId="0F5B5C1C" w14:textId="77777777" w:rsidTr="00114769">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776FA6BF" w14:textId="77777777" w:rsidR="00581BFD" w:rsidRPr="004517A5" w:rsidRDefault="00581BFD" w:rsidP="00114769">
            <w:pPr>
              <w:keepNext/>
              <w:keepLines/>
              <w:spacing w:after="0"/>
              <w:jc w:val="center"/>
              <w:rPr>
                <w:rFonts w:ascii="Arial" w:eastAsia="Yu Mincho" w:hAnsi="Arial"/>
                <w:sz w:val="18"/>
              </w:rPr>
            </w:pPr>
            <w:r w:rsidRPr="004517A5">
              <w:rPr>
                <w:rFonts w:ascii="Arial" w:eastAsia="Yu Mincho" w:hAnsi="Arial"/>
                <w:sz w:val="18"/>
              </w:rPr>
              <w:t>n40</w:t>
            </w:r>
          </w:p>
        </w:tc>
        <w:tc>
          <w:tcPr>
            <w:tcW w:w="2219" w:type="pct"/>
            <w:tcBorders>
              <w:top w:val="single" w:sz="4" w:space="0" w:color="auto"/>
              <w:left w:val="single" w:sz="4" w:space="0" w:color="auto"/>
              <w:bottom w:val="single" w:sz="4" w:space="0" w:color="auto"/>
              <w:right w:val="single" w:sz="4" w:space="0" w:color="auto"/>
            </w:tcBorders>
            <w:hideMark/>
          </w:tcPr>
          <w:p w14:paraId="115CD71D" w14:textId="77777777" w:rsidR="00581BFD" w:rsidRPr="004517A5" w:rsidRDefault="00581BFD" w:rsidP="00114769">
            <w:pPr>
              <w:keepNext/>
              <w:keepLines/>
              <w:spacing w:after="0"/>
              <w:jc w:val="center"/>
              <w:rPr>
                <w:rFonts w:ascii="Arial" w:eastAsia="Yu Mincho" w:hAnsi="Arial"/>
                <w:sz w:val="18"/>
              </w:rPr>
            </w:pPr>
            <w:r w:rsidRPr="004517A5">
              <w:rPr>
                <w:rFonts w:ascii="Arial" w:hAnsi="Arial"/>
                <w:sz w:val="18"/>
                <w:lang w:eastAsia="zh-CN"/>
              </w:rPr>
              <w:t>40</w:t>
            </w:r>
            <w:r w:rsidRPr="004517A5">
              <w:rPr>
                <w:rFonts w:ascii="Arial" w:eastAsia="SimSun" w:hAnsi="Arial"/>
                <w:sz w:val="18"/>
                <w:vertAlign w:val="superscript"/>
                <w:lang w:eastAsia="zh-CN"/>
              </w:rPr>
              <w:t>4</w:t>
            </w:r>
            <w:r w:rsidRPr="004517A5">
              <w:rPr>
                <w:rFonts w:ascii="Arial" w:eastAsia="Yu Mincho" w:hAnsi="Arial"/>
                <w:sz w:val="18"/>
              </w:rPr>
              <w:t>, 3</w:t>
            </w:r>
            <w:r w:rsidRPr="004517A5">
              <w:rPr>
                <w:rFonts w:ascii="Arial" w:hAnsi="Arial"/>
                <w:sz w:val="18"/>
                <w:lang w:eastAsia="zh-CN"/>
              </w:rPr>
              <w:t>0</w:t>
            </w:r>
            <w:r w:rsidRPr="004517A5">
              <w:rPr>
                <w:rFonts w:ascii="Arial" w:eastAsia="SimSun" w:hAnsi="Arial"/>
                <w:sz w:val="18"/>
                <w:vertAlign w:val="superscript"/>
                <w:lang w:eastAsia="zh-CN"/>
              </w:rPr>
              <w:t>5</w:t>
            </w:r>
          </w:p>
        </w:tc>
        <w:tc>
          <w:tcPr>
            <w:tcW w:w="2218" w:type="pct"/>
            <w:tcBorders>
              <w:top w:val="single" w:sz="4" w:space="0" w:color="auto"/>
              <w:left w:val="single" w:sz="4" w:space="0" w:color="auto"/>
              <w:bottom w:val="single" w:sz="4" w:space="0" w:color="auto"/>
              <w:right w:val="single" w:sz="4" w:space="0" w:color="auto"/>
            </w:tcBorders>
            <w:hideMark/>
          </w:tcPr>
          <w:p w14:paraId="31B53267" w14:textId="77777777" w:rsidR="00581BFD" w:rsidRPr="004517A5" w:rsidRDefault="00581BFD" w:rsidP="00114769">
            <w:pPr>
              <w:keepNext/>
              <w:keepLines/>
              <w:spacing w:after="0"/>
              <w:jc w:val="center"/>
              <w:rPr>
                <w:rFonts w:ascii="Arial" w:eastAsia="Yu Mincho" w:hAnsi="Arial"/>
                <w:sz w:val="18"/>
              </w:rPr>
            </w:pPr>
            <w:r w:rsidRPr="004517A5">
              <w:rPr>
                <w:rFonts w:ascii="Arial" w:hAnsi="Arial"/>
                <w:sz w:val="18"/>
                <w:lang w:eastAsia="zh-CN"/>
              </w:rPr>
              <w:t>15</w:t>
            </w:r>
          </w:p>
        </w:tc>
      </w:tr>
      <w:tr w:rsidR="00581BFD" w:rsidRPr="004517A5" w14:paraId="2E790090" w14:textId="77777777" w:rsidTr="00114769">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3EE9449C" w14:textId="77777777" w:rsidR="00581BFD" w:rsidRPr="004517A5" w:rsidRDefault="00581BFD" w:rsidP="00114769">
            <w:pPr>
              <w:keepNext/>
              <w:keepLines/>
              <w:spacing w:after="0"/>
              <w:jc w:val="center"/>
              <w:rPr>
                <w:rFonts w:ascii="Arial" w:eastAsia="Yu Mincho" w:hAnsi="Arial"/>
                <w:sz w:val="18"/>
              </w:rPr>
            </w:pPr>
            <w:r w:rsidRPr="004517A5">
              <w:rPr>
                <w:rFonts w:ascii="Arial" w:eastAsia="Yu Mincho" w:hAnsi="Arial"/>
                <w:sz w:val="18"/>
              </w:rPr>
              <w:t>n41</w:t>
            </w:r>
          </w:p>
        </w:tc>
        <w:tc>
          <w:tcPr>
            <w:tcW w:w="2219" w:type="pct"/>
            <w:tcBorders>
              <w:top w:val="single" w:sz="4" w:space="0" w:color="auto"/>
              <w:left w:val="single" w:sz="4" w:space="0" w:color="auto"/>
              <w:bottom w:val="single" w:sz="4" w:space="0" w:color="auto"/>
              <w:right w:val="single" w:sz="4" w:space="0" w:color="auto"/>
            </w:tcBorders>
            <w:hideMark/>
          </w:tcPr>
          <w:p w14:paraId="15F9F57B" w14:textId="77777777" w:rsidR="00581BFD" w:rsidRPr="00033A1B" w:rsidRDefault="00581BFD" w:rsidP="00114769">
            <w:pPr>
              <w:keepNext/>
              <w:keepLines/>
              <w:spacing w:after="0"/>
              <w:jc w:val="center"/>
              <w:rPr>
                <w:rFonts w:ascii="Arial" w:eastAsia="Yu Mincho" w:hAnsi="Arial" w:cs="Arial"/>
                <w:sz w:val="18"/>
                <w:szCs w:val="18"/>
              </w:rPr>
            </w:pPr>
            <w:r w:rsidRPr="00033A1B">
              <w:rPr>
                <w:rFonts w:ascii="Arial" w:eastAsia="Yu Mincho" w:hAnsi="Arial" w:cs="Arial"/>
                <w:sz w:val="18"/>
                <w:szCs w:val="18"/>
              </w:rPr>
              <w:t>50</w:t>
            </w:r>
          </w:p>
        </w:tc>
        <w:tc>
          <w:tcPr>
            <w:tcW w:w="2218" w:type="pct"/>
            <w:tcBorders>
              <w:top w:val="single" w:sz="4" w:space="0" w:color="auto"/>
              <w:left w:val="single" w:sz="4" w:space="0" w:color="auto"/>
              <w:bottom w:val="single" w:sz="4" w:space="0" w:color="auto"/>
              <w:right w:val="single" w:sz="4" w:space="0" w:color="auto"/>
            </w:tcBorders>
            <w:hideMark/>
          </w:tcPr>
          <w:p w14:paraId="314B3D3C" w14:textId="77777777" w:rsidR="00581BFD" w:rsidRPr="004517A5" w:rsidRDefault="00581BFD" w:rsidP="00114769">
            <w:pPr>
              <w:keepNext/>
              <w:keepLines/>
              <w:spacing w:after="0"/>
              <w:jc w:val="center"/>
              <w:rPr>
                <w:rFonts w:ascii="Arial" w:eastAsia="Yu Mincho" w:hAnsi="Arial"/>
                <w:sz w:val="18"/>
              </w:rPr>
            </w:pPr>
            <w:r w:rsidRPr="004517A5">
              <w:rPr>
                <w:rFonts w:ascii="Arial" w:hAnsi="Arial"/>
                <w:sz w:val="18"/>
                <w:lang w:eastAsia="zh-CN"/>
              </w:rPr>
              <w:t>15</w:t>
            </w:r>
          </w:p>
        </w:tc>
      </w:tr>
      <w:tr w:rsidR="00581BFD" w:rsidRPr="00580FC9" w14:paraId="679E9167" w14:textId="77777777" w:rsidTr="00114769">
        <w:trPr>
          <w:trHeight w:val="225"/>
          <w:jc w:val="center"/>
        </w:trPr>
        <w:tc>
          <w:tcPr>
            <w:tcW w:w="563" w:type="pct"/>
            <w:tcBorders>
              <w:top w:val="single" w:sz="4" w:space="0" w:color="auto"/>
              <w:left w:val="single" w:sz="4" w:space="0" w:color="auto"/>
              <w:bottom w:val="single" w:sz="4" w:space="0" w:color="auto"/>
              <w:right w:val="single" w:sz="4" w:space="0" w:color="auto"/>
            </w:tcBorders>
          </w:tcPr>
          <w:p w14:paraId="73175F03" w14:textId="77777777" w:rsidR="00581BFD" w:rsidRPr="00580FC9" w:rsidRDefault="00581BFD" w:rsidP="00114769">
            <w:pPr>
              <w:keepNext/>
              <w:keepLines/>
              <w:spacing w:after="0"/>
              <w:jc w:val="center"/>
              <w:rPr>
                <w:rFonts w:ascii="Arial" w:eastAsia="SimSun" w:hAnsi="Arial"/>
                <w:sz w:val="18"/>
                <w:lang w:eastAsia="zh-CN"/>
              </w:rPr>
            </w:pPr>
            <w:r w:rsidRPr="00580FC9">
              <w:rPr>
                <w:rFonts w:ascii="Arial" w:eastAsia="SimSun" w:hAnsi="Arial"/>
                <w:sz w:val="18"/>
                <w:lang w:eastAsia="zh-CN"/>
              </w:rPr>
              <w:t>n46</w:t>
            </w:r>
          </w:p>
        </w:tc>
        <w:tc>
          <w:tcPr>
            <w:tcW w:w="2219" w:type="pct"/>
            <w:tcBorders>
              <w:top w:val="single" w:sz="4" w:space="0" w:color="auto"/>
              <w:left w:val="single" w:sz="4" w:space="0" w:color="auto"/>
              <w:bottom w:val="single" w:sz="4" w:space="0" w:color="auto"/>
              <w:right w:val="single" w:sz="4" w:space="0" w:color="auto"/>
            </w:tcBorders>
          </w:tcPr>
          <w:p w14:paraId="62A4F9F6" w14:textId="77777777" w:rsidR="00581BFD" w:rsidRPr="00580FC9" w:rsidRDefault="00581BFD" w:rsidP="00114769">
            <w:pPr>
              <w:keepNext/>
              <w:keepLines/>
              <w:spacing w:after="0"/>
              <w:jc w:val="center"/>
              <w:rPr>
                <w:rFonts w:ascii="Arial" w:eastAsia="SimSun" w:hAnsi="Arial"/>
                <w:sz w:val="18"/>
                <w:lang w:eastAsia="zh-CN"/>
              </w:rPr>
            </w:pPr>
            <w:r w:rsidRPr="00580FC9">
              <w:rPr>
                <w:rFonts w:ascii="Arial" w:eastAsia="SimSun" w:hAnsi="Arial"/>
                <w:sz w:val="18"/>
                <w:lang w:eastAsia="zh-CN"/>
              </w:rPr>
              <w:t>60</w:t>
            </w:r>
            <w:r w:rsidRPr="00580FC9">
              <w:rPr>
                <w:rFonts w:ascii="Arial" w:eastAsia="SimSun" w:hAnsi="Arial"/>
                <w:sz w:val="18"/>
                <w:vertAlign w:val="superscript"/>
                <w:lang w:eastAsia="zh-CN"/>
              </w:rPr>
              <w:t>4</w:t>
            </w:r>
            <w:r w:rsidRPr="00580FC9">
              <w:rPr>
                <w:rFonts w:ascii="Arial" w:eastAsia="SimSun" w:hAnsi="Arial"/>
                <w:sz w:val="18"/>
                <w:lang w:eastAsia="zh-CN"/>
              </w:rPr>
              <w:t>, 40</w:t>
            </w:r>
            <w:r w:rsidRPr="00580FC9">
              <w:rPr>
                <w:rFonts w:ascii="Arial" w:eastAsia="SimSun" w:hAnsi="Arial"/>
                <w:sz w:val="18"/>
                <w:vertAlign w:val="superscript"/>
                <w:lang w:eastAsia="zh-CN"/>
              </w:rPr>
              <w:t>5</w:t>
            </w:r>
          </w:p>
        </w:tc>
        <w:tc>
          <w:tcPr>
            <w:tcW w:w="2218" w:type="pct"/>
            <w:tcBorders>
              <w:top w:val="single" w:sz="4" w:space="0" w:color="auto"/>
              <w:left w:val="single" w:sz="4" w:space="0" w:color="auto"/>
              <w:bottom w:val="single" w:sz="4" w:space="0" w:color="auto"/>
              <w:right w:val="single" w:sz="4" w:space="0" w:color="auto"/>
            </w:tcBorders>
          </w:tcPr>
          <w:p w14:paraId="6E164694" w14:textId="77777777" w:rsidR="00581BFD" w:rsidRPr="00580FC9" w:rsidRDefault="00581BFD" w:rsidP="00114769">
            <w:pPr>
              <w:keepNext/>
              <w:keepLines/>
              <w:spacing w:after="0"/>
              <w:jc w:val="center"/>
              <w:rPr>
                <w:rFonts w:ascii="Arial" w:eastAsia="SimSun" w:hAnsi="Arial"/>
                <w:sz w:val="18"/>
                <w:lang w:eastAsia="zh-CN"/>
              </w:rPr>
            </w:pPr>
            <w:r w:rsidRPr="00580FC9">
              <w:rPr>
                <w:rFonts w:ascii="Arial" w:eastAsia="SimSun" w:hAnsi="Arial"/>
                <w:sz w:val="18"/>
                <w:lang w:eastAsia="zh-CN"/>
              </w:rPr>
              <w:t>N/A</w:t>
            </w:r>
          </w:p>
        </w:tc>
      </w:tr>
      <w:tr w:rsidR="00581BFD" w:rsidRPr="00580FC9" w14:paraId="24946D8C" w14:textId="77777777" w:rsidTr="00114769">
        <w:trPr>
          <w:trHeight w:val="225"/>
          <w:jc w:val="center"/>
        </w:trPr>
        <w:tc>
          <w:tcPr>
            <w:tcW w:w="563" w:type="pct"/>
            <w:tcBorders>
              <w:top w:val="single" w:sz="4" w:space="0" w:color="auto"/>
              <w:left w:val="single" w:sz="4" w:space="0" w:color="auto"/>
              <w:bottom w:val="single" w:sz="4" w:space="0" w:color="auto"/>
              <w:right w:val="single" w:sz="4" w:space="0" w:color="auto"/>
            </w:tcBorders>
          </w:tcPr>
          <w:p w14:paraId="493CFD26" w14:textId="77777777" w:rsidR="00581BFD" w:rsidRPr="00580FC9" w:rsidRDefault="00581BFD" w:rsidP="00114769">
            <w:pPr>
              <w:keepNext/>
              <w:keepLines/>
              <w:spacing w:after="0"/>
              <w:jc w:val="center"/>
              <w:rPr>
                <w:rFonts w:ascii="Arial" w:eastAsia="SimSun" w:hAnsi="Arial"/>
                <w:sz w:val="18"/>
                <w:lang w:eastAsia="zh-CN"/>
              </w:rPr>
            </w:pPr>
            <w:r w:rsidRPr="00580FC9">
              <w:rPr>
                <w:rFonts w:ascii="Arial" w:eastAsia="SimSun" w:hAnsi="Arial"/>
                <w:sz w:val="18"/>
                <w:lang w:eastAsia="zh-CN"/>
              </w:rPr>
              <w:t>n47</w:t>
            </w:r>
          </w:p>
        </w:tc>
        <w:tc>
          <w:tcPr>
            <w:tcW w:w="2219" w:type="pct"/>
            <w:tcBorders>
              <w:top w:val="single" w:sz="4" w:space="0" w:color="auto"/>
              <w:left w:val="single" w:sz="4" w:space="0" w:color="auto"/>
              <w:bottom w:val="single" w:sz="4" w:space="0" w:color="auto"/>
              <w:right w:val="single" w:sz="4" w:space="0" w:color="auto"/>
            </w:tcBorders>
          </w:tcPr>
          <w:p w14:paraId="43C887C0" w14:textId="77777777" w:rsidR="00581BFD" w:rsidRPr="00580FC9" w:rsidRDefault="00581BFD" w:rsidP="00114769">
            <w:pPr>
              <w:keepNext/>
              <w:keepLines/>
              <w:spacing w:after="0"/>
              <w:jc w:val="center"/>
              <w:rPr>
                <w:rFonts w:ascii="Arial" w:eastAsia="SimSun" w:hAnsi="Arial"/>
                <w:sz w:val="18"/>
                <w:lang w:eastAsia="zh-CN"/>
              </w:rPr>
            </w:pPr>
            <w:r w:rsidRPr="00580FC9">
              <w:rPr>
                <w:rFonts w:ascii="Arial" w:eastAsia="SimSun" w:hAnsi="Arial"/>
                <w:sz w:val="18"/>
                <w:lang w:eastAsia="zh-CN"/>
              </w:rPr>
              <w:t>30</w:t>
            </w:r>
          </w:p>
        </w:tc>
        <w:tc>
          <w:tcPr>
            <w:tcW w:w="2218" w:type="pct"/>
            <w:tcBorders>
              <w:top w:val="single" w:sz="4" w:space="0" w:color="auto"/>
              <w:left w:val="single" w:sz="4" w:space="0" w:color="auto"/>
              <w:bottom w:val="single" w:sz="4" w:space="0" w:color="auto"/>
              <w:right w:val="single" w:sz="4" w:space="0" w:color="auto"/>
            </w:tcBorders>
          </w:tcPr>
          <w:p w14:paraId="7F0CAEA2" w14:textId="77777777" w:rsidR="00581BFD" w:rsidRPr="00580FC9" w:rsidRDefault="00581BFD" w:rsidP="00114769">
            <w:pPr>
              <w:keepNext/>
              <w:keepLines/>
              <w:spacing w:after="0"/>
              <w:jc w:val="center"/>
              <w:rPr>
                <w:rFonts w:ascii="Arial" w:eastAsia="SimSun" w:hAnsi="Arial" w:cs="Arial"/>
                <w:sz w:val="18"/>
                <w:szCs w:val="18"/>
                <w:lang w:eastAsia="zh-CN"/>
              </w:rPr>
            </w:pPr>
            <w:r w:rsidRPr="00804C32">
              <w:rPr>
                <w:rFonts w:ascii="Arial" w:eastAsia="SimSun" w:hAnsi="Arial" w:cs="Arial"/>
                <w:sz w:val="18"/>
                <w:szCs w:val="18"/>
                <w:lang w:eastAsia="zh-CN"/>
              </w:rPr>
              <w:t>20</w:t>
            </w:r>
          </w:p>
        </w:tc>
      </w:tr>
      <w:tr w:rsidR="00581BFD" w:rsidRPr="004517A5" w14:paraId="5896A37C" w14:textId="77777777" w:rsidTr="00114769">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6D3B4E87" w14:textId="77777777" w:rsidR="00581BFD" w:rsidRPr="004517A5" w:rsidRDefault="00581BFD" w:rsidP="00114769">
            <w:pPr>
              <w:keepNext/>
              <w:keepLines/>
              <w:spacing w:after="0"/>
              <w:jc w:val="center"/>
              <w:rPr>
                <w:rFonts w:ascii="Arial" w:eastAsia="SimSun" w:hAnsi="Arial"/>
                <w:sz w:val="18"/>
                <w:lang w:eastAsia="zh-CN"/>
              </w:rPr>
            </w:pPr>
            <w:r w:rsidRPr="004517A5">
              <w:rPr>
                <w:rFonts w:ascii="Arial" w:eastAsia="SimSun" w:hAnsi="Arial"/>
                <w:sz w:val="18"/>
                <w:lang w:eastAsia="zh-CN"/>
              </w:rPr>
              <w:t>n48</w:t>
            </w:r>
          </w:p>
        </w:tc>
        <w:tc>
          <w:tcPr>
            <w:tcW w:w="2219" w:type="pct"/>
            <w:tcBorders>
              <w:top w:val="single" w:sz="4" w:space="0" w:color="auto"/>
              <w:left w:val="single" w:sz="4" w:space="0" w:color="auto"/>
              <w:bottom w:val="single" w:sz="4" w:space="0" w:color="auto"/>
              <w:right w:val="single" w:sz="4" w:space="0" w:color="auto"/>
            </w:tcBorders>
            <w:hideMark/>
          </w:tcPr>
          <w:p w14:paraId="17407380" w14:textId="77777777" w:rsidR="00581BFD" w:rsidRPr="004517A5" w:rsidRDefault="00581BFD" w:rsidP="00114769">
            <w:pPr>
              <w:keepNext/>
              <w:keepLines/>
              <w:spacing w:after="0"/>
              <w:jc w:val="center"/>
              <w:rPr>
                <w:rFonts w:ascii="Arial" w:eastAsia="SimSun" w:hAnsi="Arial"/>
                <w:sz w:val="18"/>
                <w:lang w:eastAsia="zh-CN"/>
              </w:rPr>
            </w:pPr>
            <w:r w:rsidRPr="004D139E">
              <w:rPr>
                <w:rFonts w:eastAsia="SimSun"/>
                <w:lang w:eastAsia="zh-CN"/>
              </w:rPr>
              <w:t>20</w:t>
            </w:r>
            <w:r>
              <w:rPr>
                <w:rFonts w:eastAsia="SimSun"/>
                <w:vertAlign w:val="superscript"/>
                <w:lang w:eastAsia="zh-CN"/>
              </w:rPr>
              <w:t>11</w:t>
            </w:r>
          </w:p>
        </w:tc>
        <w:tc>
          <w:tcPr>
            <w:tcW w:w="2218" w:type="pct"/>
            <w:tcBorders>
              <w:top w:val="single" w:sz="4" w:space="0" w:color="auto"/>
              <w:left w:val="single" w:sz="4" w:space="0" w:color="auto"/>
              <w:bottom w:val="single" w:sz="4" w:space="0" w:color="auto"/>
              <w:right w:val="single" w:sz="4" w:space="0" w:color="auto"/>
            </w:tcBorders>
            <w:hideMark/>
          </w:tcPr>
          <w:p w14:paraId="1E9BC30E" w14:textId="77777777" w:rsidR="00581BFD" w:rsidRPr="004517A5" w:rsidRDefault="00581BFD" w:rsidP="00114769">
            <w:pPr>
              <w:keepNext/>
              <w:keepLines/>
              <w:spacing w:after="0"/>
              <w:jc w:val="center"/>
              <w:rPr>
                <w:rFonts w:ascii="Arial" w:eastAsia="SimSun" w:hAnsi="Arial"/>
                <w:sz w:val="18"/>
                <w:lang w:eastAsia="zh-CN"/>
              </w:rPr>
            </w:pPr>
            <w:r w:rsidRPr="004517A5">
              <w:rPr>
                <w:rFonts w:ascii="Arial" w:eastAsia="SimSun" w:hAnsi="Arial"/>
                <w:sz w:val="18"/>
                <w:lang w:eastAsia="zh-CN"/>
              </w:rPr>
              <w:t>15</w:t>
            </w:r>
          </w:p>
        </w:tc>
      </w:tr>
      <w:tr w:rsidR="00581BFD" w:rsidRPr="004517A5" w14:paraId="427DEFE4" w14:textId="77777777" w:rsidTr="00114769">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260ABD1E" w14:textId="77777777" w:rsidR="00581BFD" w:rsidRPr="004517A5" w:rsidRDefault="00581BFD" w:rsidP="00114769">
            <w:pPr>
              <w:keepNext/>
              <w:keepLines/>
              <w:spacing w:after="0"/>
              <w:jc w:val="center"/>
              <w:rPr>
                <w:rFonts w:ascii="Arial" w:eastAsia="SimSun" w:hAnsi="Arial"/>
                <w:sz w:val="18"/>
                <w:lang w:eastAsia="zh-CN"/>
              </w:rPr>
            </w:pPr>
            <w:r w:rsidRPr="004517A5">
              <w:rPr>
                <w:rFonts w:ascii="Arial" w:hAnsi="Arial"/>
                <w:sz w:val="18"/>
                <w:lang w:eastAsia="zh-CN"/>
              </w:rPr>
              <w:t xml:space="preserve">n50 </w:t>
            </w:r>
          </w:p>
        </w:tc>
        <w:tc>
          <w:tcPr>
            <w:tcW w:w="2219" w:type="pct"/>
            <w:tcBorders>
              <w:top w:val="single" w:sz="4" w:space="0" w:color="auto"/>
              <w:left w:val="single" w:sz="4" w:space="0" w:color="auto"/>
              <w:bottom w:val="single" w:sz="4" w:space="0" w:color="auto"/>
              <w:right w:val="single" w:sz="4" w:space="0" w:color="auto"/>
            </w:tcBorders>
            <w:hideMark/>
          </w:tcPr>
          <w:p w14:paraId="0505DF0D" w14:textId="77777777" w:rsidR="00581BFD" w:rsidRPr="004517A5" w:rsidRDefault="00581BFD" w:rsidP="00114769">
            <w:pPr>
              <w:keepNext/>
              <w:keepLines/>
              <w:spacing w:after="0"/>
              <w:jc w:val="center"/>
              <w:rPr>
                <w:rFonts w:ascii="Arial" w:eastAsia="SimSun" w:hAnsi="Arial"/>
                <w:sz w:val="18"/>
                <w:lang w:eastAsia="zh-CN"/>
              </w:rPr>
            </w:pPr>
            <w:r w:rsidRPr="004517A5">
              <w:rPr>
                <w:rFonts w:ascii="Arial" w:hAnsi="Arial"/>
                <w:sz w:val="18"/>
                <w:lang w:eastAsia="zh-CN"/>
              </w:rPr>
              <w:t>40</w:t>
            </w:r>
            <w:r w:rsidRPr="004517A5">
              <w:rPr>
                <w:rFonts w:ascii="Arial" w:hAnsi="Arial"/>
                <w:sz w:val="18"/>
                <w:vertAlign w:val="superscript"/>
                <w:lang w:eastAsia="zh-CN"/>
              </w:rPr>
              <w:t>4</w:t>
            </w:r>
            <w:r w:rsidRPr="004517A5">
              <w:rPr>
                <w:rFonts w:ascii="Arial" w:hAnsi="Arial"/>
                <w:sz w:val="18"/>
                <w:lang w:eastAsia="zh-CN"/>
              </w:rPr>
              <w:t>, 20</w:t>
            </w:r>
            <w:r w:rsidRPr="004517A5">
              <w:rPr>
                <w:rFonts w:ascii="Arial" w:hAnsi="Arial"/>
                <w:sz w:val="18"/>
                <w:vertAlign w:val="superscript"/>
                <w:lang w:eastAsia="zh-CN"/>
              </w:rPr>
              <w:t>5,11</w:t>
            </w:r>
          </w:p>
        </w:tc>
        <w:tc>
          <w:tcPr>
            <w:tcW w:w="2218" w:type="pct"/>
            <w:tcBorders>
              <w:top w:val="single" w:sz="4" w:space="0" w:color="auto"/>
              <w:left w:val="single" w:sz="4" w:space="0" w:color="auto"/>
              <w:bottom w:val="single" w:sz="4" w:space="0" w:color="auto"/>
              <w:right w:val="single" w:sz="4" w:space="0" w:color="auto"/>
            </w:tcBorders>
            <w:hideMark/>
          </w:tcPr>
          <w:p w14:paraId="4D4A9D36" w14:textId="77777777" w:rsidR="00581BFD" w:rsidRPr="004517A5" w:rsidRDefault="00581BFD" w:rsidP="00114769">
            <w:pPr>
              <w:keepNext/>
              <w:keepLines/>
              <w:spacing w:after="0"/>
              <w:jc w:val="center"/>
              <w:rPr>
                <w:rFonts w:ascii="Arial" w:eastAsia="SimSun" w:hAnsi="Arial"/>
                <w:sz w:val="18"/>
                <w:lang w:eastAsia="zh-CN"/>
              </w:rPr>
            </w:pPr>
            <w:r w:rsidRPr="004517A5">
              <w:rPr>
                <w:rFonts w:ascii="Arial" w:eastAsia="SimSun" w:hAnsi="Arial"/>
                <w:sz w:val="18"/>
                <w:lang w:eastAsia="zh-CN"/>
              </w:rPr>
              <w:t>15</w:t>
            </w:r>
          </w:p>
        </w:tc>
      </w:tr>
      <w:tr w:rsidR="00581BFD" w:rsidRPr="004517A5" w14:paraId="737C3C43" w14:textId="77777777" w:rsidTr="00114769">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7468DE68" w14:textId="77777777" w:rsidR="00581BFD" w:rsidRPr="004517A5" w:rsidRDefault="00581BFD" w:rsidP="00114769">
            <w:pPr>
              <w:keepNext/>
              <w:keepLines/>
              <w:spacing w:after="0"/>
              <w:jc w:val="center"/>
              <w:rPr>
                <w:rFonts w:ascii="Arial" w:eastAsia="Yu Mincho" w:hAnsi="Arial"/>
                <w:sz w:val="18"/>
              </w:rPr>
            </w:pPr>
            <w:r w:rsidRPr="004517A5">
              <w:rPr>
                <w:rFonts w:ascii="Arial" w:eastAsia="Yu Mincho" w:hAnsi="Arial"/>
                <w:sz w:val="18"/>
              </w:rPr>
              <w:t>n51</w:t>
            </w:r>
          </w:p>
        </w:tc>
        <w:tc>
          <w:tcPr>
            <w:tcW w:w="2219" w:type="pct"/>
            <w:tcBorders>
              <w:top w:val="single" w:sz="4" w:space="0" w:color="auto"/>
              <w:left w:val="single" w:sz="4" w:space="0" w:color="auto"/>
              <w:bottom w:val="single" w:sz="4" w:space="0" w:color="auto"/>
              <w:right w:val="single" w:sz="4" w:space="0" w:color="auto"/>
            </w:tcBorders>
            <w:vAlign w:val="center"/>
            <w:hideMark/>
          </w:tcPr>
          <w:p w14:paraId="76294127" w14:textId="77777777" w:rsidR="00581BFD" w:rsidRPr="004517A5" w:rsidRDefault="00581BFD" w:rsidP="00114769">
            <w:pPr>
              <w:keepNext/>
              <w:keepLines/>
              <w:spacing w:after="0"/>
              <w:jc w:val="center"/>
              <w:rPr>
                <w:rFonts w:ascii="Arial" w:eastAsia="Yu Mincho" w:hAnsi="Arial"/>
                <w:sz w:val="18"/>
              </w:rPr>
            </w:pPr>
            <w:r w:rsidRPr="004517A5">
              <w:rPr>
                <w:rFonts w:ascii="Arial" w:eastAsia="Yu Mincho" w:hAnsi="Arial"/>
                <w:sz w:val="18"/>
              </w:rPr>
              <w:t>5</w:t>
            </w:r>
          </w:p>
        </w:tc>
        <w:tc>
          <w:tcPr>
            <w:tcW w:w="2218" w:type="pct"/>
            <w:tcBorders>
              <w:top w:val="single" w:sz="4" w:space="0" w:color="auto"/>
              <w:left w:val="single" w:sz="4" w:space="0" w:color="auto"/>
              <w:bottom w:val="single" w:sz="4" w:space="0" w:color="auto"/>
              <w:right w:val="single" w:sz="4" w:space="0" w:color="auto"/>
            </w:tcBorders>
            <w:vAlign w:val="center"/>
            <w:hideMark/>
          </w:tcPr>
          <w:p w14:paraId="27B55B4C" w14:textId="77777777" w:rsidR="00581BFD" w:rsidRPr="004517A5" w:rsidRDefault="00581BFD" w:rsidP="00114769">
            <w:pPr>
              <w:keepNext/>
              <w:keepLines/>
              <w:spacing w:after="0"/>
              <w:jc w:val="center"/>
              <w:rPr>
                <w:rFonts w:ascii="Arial" w:eastAsia="Yu Mincho" w:hAnsi="Arial"/>
                <w:sz w:val="18"/>
              </w:rPr>
            </w:pPr>
            <w:r w:rsidRPr="004517A5">
              <w:rPr>
                <w:rFonts w:ascii="Arial" w:hAnsi="Arial"/>
                <w:sz w:val="18"/>
                <w:lang w:eastAsia="zh-CN"/>
              </w:rPr>
              <w:t>5</w:t>
            </w:r>
          </w:p>
        </w:tc>
      </w:tr>
      <w:tr w:rsidR="00581BFD" w:rsidRPr="004517A5" w14:paraId="40482809" w14:textId="77777777" w:rsidTr="00114769">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0020C563" w14:textId="77777777" w:rsidR="00581BFD" w:rsidRPr="004517A5" w:rsidRDefault="00581BFD" w:rsidP="00114769">
            <w:pPr>
              <w:keepNext/>
              <w:keepLines/>
              <w:spacing w:after="0"/>
              <w:jc w:val="center"/>
              <w:rPr>
                <w:rFonts w:ascii="Arial" w:eastAsia="Yu Mincho" w:hAnsi="Arial"/>
                <w:sz w:val="18"/>
              </w:rPr>
            </w:pPr>
            <w:r w:rsidRPr="004517A5">
              <w:rPr>
                <w:rFonts w:ascii="Arial" w:eastAsia="Yu Mincho" w:hAnsi="Arial"/>
                <w:sz w:val="18"/>
              </w:rPr>
              <w:t>n53</w:t>
            </w:r>
          </w:p>
        </w:tc>
        <w:tc>
          <w:tcPr>
            <w:tcW w:w="2219" w:type="pct"/>
            <w:tcBorders>
              <w:top w:val="single" w:sz="4" w:space="0" w:color="auto"/>
              <w:left w:val="single" w:sz="4" w:space="0" w:color="auto"/>
              <w:bottom w:val="single" w:sz="4" w:space="0" w:color="auto"/>
              <w:right w:val="single" w:sz="4" w:space="0" w:color="auto"/>
            </w:tcBorders>
            <w:vAlign w:val="center"/>
            <w:hideMark/>
          </w:tcPr>
          <w:p w14:paraId="044121F0" w14:textId="77777777" w:rsidR="00581BFD" w:rsidRPr="004517A5" w:rsidRDefault="00581BFD" w:rsidP="00114769">
            <w:pPr>
              <w:keepNext/>
              <w:keepLines/>
              <w:spacing w:after="0"/>
              <w:jc w:val="center"/>
              <w:rPr>
                <w:rFonts w:ascii="Arial" w:eastAsia="Yu Mincho" w:hAnsi="Arial"/>
                <w:sz w:val="18"/>
              </w:rPr>
            </w:pPr>
            <w:r w:rsidRPr="004517A5">
              <w:rPr>
                <w:rFonts w:ascii="Arial" w:eastAsia="Yu Mincho" w:hAnsi="Arial"/>
                <w:sz w:val="18"/>
              </w:rPr>
              <w:t>10</w:t>
            </w:r>
          </w:p>
        </w:tc>
        <w:tc>
          <w:tcPr>
            <w:tcW w:w="2218" w:type="pct"/>
            <w:tcBorders>
              <w:top w:val="single" w:sz="4" w:space="0" w:color="auto"/>
              <w:left w:val="single" w:sz="4" w:space="0" w:color="auto"/>
              <w:bottom w:val="single" w:sz="4" w:space="0" w:color="auto"/>
              <w:right w:val="single" w:sz="4" w:space="0" w:color="auto"/>
            </w:tcBorders>
            <w:vAlign w:val="center"/>
            <w:hideMark/>
          </w:tcPr>
          <w:p w14:paraId="51BFA5CA" w14:textId="77777777" w:rsidR="00581BFD" w:rsidRPr="004517A5" w:rsidRDefault="00581BFD" w:rsidP="00114769">
            <w:pPr>
              <w:keepNext/>
              <w:keepLines/>
              <w:spacing w:after="0"/>
              <w:jc w:val="center"/>
              <w:rPr>
                <w:rFonts w:ascii="Arial" w:eastAsia="Yu Mincho" w:hAnsi="Arial"/>
                <w:sz w:val="18"/>
              </w:rPr>
            </w:pPr>
            <w:r w:rsidRPr="004517A5">
              <w:rPr>
                <w:rFonts w:ascii="Arial" w:hAnsi="Arial"/>
                <w:sz w:val="18"/>
                <w:lang w:eastAsia="zh-CN"/>
              </w:rPr>
              <w:t>10</w:t>
            </w:r>
          </w:p>
        </w:tc>
      </w:tr>
      <w:tr w:rsidR="00581BFD" w:rsidRPr="004517A5" w14:paraId="194F3E49" w14:textId="77777777" w:rsidTr="00114769">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2B34B950" w14:textId="77777777" w:rsidR="00581BFD" w:rsidRPr="004517A5" w:rsidRDefault="00581BFD" w:rsidP="00114769">
            <w:pPr>
              <w:keepNext/>
              <w:keepLines/>
              <w:spacing w:after="0"/>
              <w:jc w:val="center"/>
              <w:rPr>
                <w:rFonts w:ascii="Arial" w:eastAsia="SimSun" w:hAnsi="Arial"/>
                <w:sz w:val="18"/>
                <w:lang w:eastAsia="zh-CN"/>
              </w:rPr>
            </w:pPr>
            <w:r w:rsidRPr="004517A5">
              <w:rPr>
                <w:rFonts w:ascii="Arial" w:eastAsia="SimSun" w:hAnsi="Arial"/>
                <w:sz w:val="18"/>
                <w:lang w:eastAsia="zh-CN"/>
              </w:rPr>
              <w:t>n65</w:t>
            </w:r>
          </w:p>
        </w:tc>
        <w:tc>
          <w:tcPr>
            <w:tcW w:w="2219" w:type="pct"/>
            <w:tcBorders>
              <w:top w:val="single" w:sz="4" w:space="0" w:color="auto"/>
              <w:left w:val="single" w:sz="4" w:space="0" w:color="auto"/>
              <w:bottom w:val="single" w:sz="4" w:space="0" w:color="auto"/>
              <w:right w:val="single" w:sz="4" w:space="0" w:color="auto"/>
            </w:tcBorders>
            <w:vAlign w:val="center"/>
            <w:hideMark/>
          </w:tcPr>
          <w:p w14:paraId="20B5F5F3" w14:textId="77777777" w:rsidR="00581BFD" w:rsidRPr="004517A5" w:rsidRDefault="00581BFD" w:rsidP="00114769">
            <w:pPr>
              <w:keepNext/>
              <w:keepLines/>
              <w:spacing w:after="0"/>
              <w:jc w:val="center"/>
              <w:rPr>
                <w:rFonts w:ascii="Arial" w:eastAsia="SimSun" w:hAnsi="Arial"/>
                <w:sz w:val="18"/>
                <w:lang w:eastAsia="zh-CN"/>
              </w:rPr>
            </w:pPr>
            <w:r w:rsidRPr="004517A5">
              <w:rPr>
                <w:rFonts w:ascii="Arial" w:eastAsia="SimSun" w:hAnsi="Arial"/>
                <w:sz w:val="18"/>
                <w:lang w:eastAsia="zh-CN"/>
              </w:rPr>
              <w:t>15</w:t>
            </w:r>
          </w:p>
        </w:tc>
        <w:tc>
          <w:tcPr>
            <w:tcW w:w="2218" w:type="pct"/>
            <w:tcBorders>
              <w:top w:val="single" w:sz="4" w:space="0" w:color="auto"/>
              <w:left w:val="single" w:sz="4" w:space="0" w:color="auto"/>
              <w:bottom w:val="single" w:sz="4" w:space="0" w:color="auto"/>
              <w:right w:val="single" w:sz="4" w:space="0" w:color="auto"/>
            </w:tcBorders>
            <w:vAlign w:val="center"/>
            <w:hideMark/>
          </w:tcPr>
          <w:p w14:paraId="7FA9347B" w14:textId="77777777" w:rsidR="00581BFD" w:rsidRPr="004517A5" w:rsidRDefault="00581BFD" w:rsidP="00114769">
            <w:pPr>
              <w:keepNext/>
              <w:keepLines/>
              <w:spacing w:after="0"/>
              <w:jc w:val="center"/>
              <w:rPr>
                <w:rFonts w:ascii="Arial" w:eastAsia="SimSun" w:hAnsi="Arial"/>
                <w:sz w:val="18"/>
                <w:lang w:eastAsia="zh-CN"/>
              </w:rPr>
            </w:pPr>
            <w:r w:rsidRPr="004517A5">
              <w:rPr>
                <w:rFonts w:ascii="Arial" w:eastAsia="SimSun" w:hAnsi="Arial"/>
                <w:sz w:val="18"/>
                <w:lang w:eastAsia="zh-CN"/>
              </w:rPr>
              <w:t>15</w:t>
            </w:r>
          </w:p>
        </w:tc>
      </w:tr>
      <w:tr w:rsidR="00581BFD" w:rsidRPr="004517A5" w14:paraId="2B88F48D" w14:textId="77777777" w:rsidTr="00114769">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101523B4" w14:textId="77777777" w:rsidR="00581BFD" w:rsidRPr="004517A5" w:rsidRDefault="00581BFD" w:rsidP="00114769">
            <w:pPr>
              <w:keepNext/>
              <w:keepLines/>
              <w:spacing w:after="0"/>
              <w:jc w:val="center"/>
              <w:rPr>
                <w:rFonts w:ascii="Arial" w:eastAsia="Yu Mincho" w:hAnsi="Arial"/>
                <w:sz w:val="18"/>
              </w:rPr>
            </w:pPr>
            <w:r w:rsidRPr="004517A5">
              <w:rPr>
                <w:rFonts w:ascii="Arial" w:eastAsia="Yu Mincho" w:hAnsi="Arial"/>
                <w:sz w:val="18"/>
              </w:rPr>
              <w:t>n66</w:t>
            </w:r>
          </w:p>
        </w:tc>
        <w:tc>
          <w:tcPr>
            <w:tcW w:w="2219" w:type="pct"/>
            <w:tcBorders>
              <w:top w:val="single" w:sz="4" w:space="0" w:color="auto"/>
              <w:left w:val="single" w:sz="4" w:space="0" w:color="auto"/>
              <w:bottom w:val="single" w:sz="4" w:space="0" w:color="auto"/>
              <w:right w:val="single" w:sz="4" w:space="0" w:color="auto"/>
            </w:tcBorders>
            <w:hideMark/>
          </w:tcPr>
          <w:p w14:paraId="1607782D" w14:textId="77777777" w:rsidR="00581BFD" w:rsidRPr="004517A5" w:rsidRDefault="00581BFD" w:rsidP="00114769">
            <w:pPr>
              <w:keepNext/>
              <w:keepLines/>
              <w:spacing w:after="0"/>
              <w:jc w:val="center"/>
              <w:rPr>
                <w:rFonts w:ascii="Arial" w:eastAsia="Yu Mincho" w:hAnsi="Arial"/>
                <w:sz w:val="18"/>
              </w:rPr>
            </w:pPr>
            <w:r w:rsidRPr="004517A5">
              <w:rPr>
                <w:rFonts w:ascii="Arial" w:eastAsia="Yu Mincho" w:hAnsi="Arial"/>
                <w:sz w:val="18"/>
              </w:rPr>
              <w:t>20</w:t>
            </w:r>
          </w:p>
        </w:tc>
        <w:tc>
          <w:tcPr>
            <w:tcW w:w="2218" w:type="pct"/>
            <w:tcBorders>
              <w:top w:val="single" w:sz="4" w:space="0" w:color="auto"/>
              <w:left w:val="single" w:sz="4" w:space="0" w:color="auto"/>
              <w:bottom w:val="single" w:sz="4" w:space="0" w:color="auto"/>
              <w:right w:val="single" w:sz="4" w:space="0" w:color="auto"/>
            </w:tcBorders>
            <w:hideMark/>
          </w:tcPr>
          <w:p w14:paraId="379A0A46" w14:textId="77777777" w:rsidR="00581BFD" w:rsidRPr="004517A5" w:rsidRDefault="00581BFD" w:rsidP="00114769">
            <w:pPr>
              <w:keepNext/>
              <w:keepLines/>
              <w:spacing w:after="0"/>
              <w:jc w:val="center"/>
              <w:rPr>
                <w:rFonts w:ascii="Arial" w:eastAsia="Yu Mincho" w:hAnsi="Arial" w:cs="Arial"/>
                <w:sz w:val="18"/>
                <w:szCs w:val="18"/>
              </w:rPr>
            </w:pPr>
            <w:r w:rsidRPr="009F2B52">
              <w:rPr>
                <w:rFonts w:ascii="Arial" w:hAnsi="Arial" w:cs="Arial"/>
                <w:sz w:val="18"/>
                <w:szCs w:val="18"/>
                <w:lang w:eastAsia="zh-CN"/>
              </w:rPr>
              <w:t>15</w:t>
            </w:r>
          </w:p>
        </w:tc>
      </w:tr>
      <w:tr w:rsidR="00581BFD" w:rsidRPr="004517A5" w14:paraId="68FD92C8" w14:textId="77777777" w:rsidTr="00114769">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401A85E3" w14:textId="77777777" w:rsidR="00581BFD" w:rsidRPr="004517A5" w:rsidRDefault="00581BFD" w:rsidP="00114769">
            <w:pPr>
              <w:keepNext/>
              <w:keepLines/>
              <w:spacing w:after="0"/>
              <w:jc w:val="center"/>
              <w:rPr>
                <w:rFonts w:ascii="Arial" w:eastAsia="Yu Mincho" w:hAnsi="Arial"/>
                <w:sz w:val="18"/>
              </w:rPr>
            </w:pPr>
            <w:r w:rsidRPr="004517A5">
              <w:rPr>
                <w:rFonts w:ascii="Arial" w:eastAsia="Yu Mincho" w:hAnsi="Arial"/>
                <w:sz w:val="18"/>
              </w:rPr>
              <w:t>n70</w:t>
            </w:r>
          </w:p>
        </w:tc>
        <w:tc>
          <w:tcPr>
            <w:tcW w:w="2219" w:type="pct"/>
            <w:tcBorders>
              <w:top w:val="single" w:sz="4" w:space="0" w:color="auto"/>
              <w:left w:val="single" w:sz="4" w:space="0" w:color="auto"/>
              <w:bottom w:val="single" w:sz="4" w:space="0" w:color="auto"/>
              <w:right w:val="single" w:sz="4" w:space="0" w:color="auto"/>
            </w:tcBorders>
            <w:hideMark/>
          </w:tcPr>
          <w:p w14:paraId="548F25F0" w14:textId="77777777" w:rsidR="00581BFD" w:rsidRPr="004517A5" w:rsidRDefault="00581BFD" w:rsidP="00114769">
            <w:pPr>
              <w:keepNext/>
              <w:keepLines/>
              <w:spacing w:after="0"/>
              <w:jc w:val="center"/>
              <w:rPr>
                <w:rFonts w:ascii="Arial" w:eastAsia="Yu Mincho" w:hAnsi="Arial"/>
                <w:sz w:val="18"/>
              </w:rPr>
            </w:pPr>
            <w:r w:rsidRPr="004517A5">
              <w:rPr>
                <w:rFonts w:ascii="Arial" w:eastAsia="Yu Mincho" w:hAnsi="Arial"/>
                <w:sz w:val="18"/>
              </w:rPr>
              <w:t>15</w:t>
            </w:r>
            <w:r w:rsidRPr="004517A5">
              <w:rPr>
                <w:rFonts w:ascii="Arial" w:eastAsia="SimSun" w:hAnsi="Arial"/>
                <w:sz w:val="18"/>
                <w:vertAlign w:val="superscript"/>
                <w:lang w:eastAsia="zh-CN"/>
              </w:rPr>
              <w:t>2</w:t>
            </w:r>
            <w:r w:rsidRPr="004517A5">
              <w:rPr>
                <w:rFonts w:ascii="Arial" w:eastAsia="Yu Mincho" w:hAnsi="Arial"/>
                <w:sz w:val="18"/>
              </w:rPr>
              <w:t>, 1</w:t>
            </w:r>
            <w:r w:rsidRPr="004517A5">
              <w:rPr>
                <w:rFonts w:ascii="Arial" w:hAnsi="Arial"/>
                <w:sz w:val="18"/>
                <w:lang w:eastAsia="zh-CN"/>
              </w:rPr>
              <w:t>0</w:t>
            </w:r>
            <w:r w:rsidRPr="004517A5">
              <w:rPr>
                <w:rFonts w:ascii="Arial" w:eastAsia="SimSun" w:hAnsi="Arial"/>
                <w:sz w:val="18"/>
                <w:vertAlign w:val="superscript"/>
                <w:lang w:eastAsia="zh-CN"/>
              </w:rPr>
              <w:t>3</w:t>
            </w:r>
          </w:p>
        </w:tc>
        <w:tc>
          <w:tcPr>
            <w:tcW w:w="2218" w:type="pct"/>
            <w:tcBorders>
              <w:top w:val="single" w:sz="4" w:space="0" w:color="auto"/>
              <w:left w:val="single" w:sz="4" w:space="0" w:color="auto"/>
              <w:bottom w:val="single" w:sz="4" w:space="0" w:color="auto"/>
              <w:right w:val="single" w:sz="4" w:space="0" w:color="auto"/>
            </w:tcBorders>
            <w:hideMark/>
          </w:tcPr>
          <w:p w14:paraId="12AF452D" w14:textId="77777777" w:rsidR="00581BFD" w:rsidRPr="004517A5" w:rsidRDefault="00581BFD" w:rsidP="00114769">
            <w:pPr>
              <w:keepNext/>
              <w:keepLines/>
              <w:spacing w:after="0"/>
              <w:jc w:val="center"/>
              <w:rPr>
                <w:rFonts w:ascii="Arial" w:eastAsia="Yu Mincho" w:hAnsi="Arial" w:cs="Arial"/>
                <w:sz w:val="18"/>
                <w:szCs w:val="18"/>
              </w:rPr>
            </w:pPr>
            <w:r w:rsidRPr="009F2B52">
              <w:rPr>
                <w:rFonts w:ascii="Arial" w:hAnsi="Arial" w:cs="Arial"/>
                <w:sz w:val="18"/>
                <w:szCs w:val="18"/>
                <w:lang w:eastAsia="zh-CN"/>
              </w:rPr>
              <w:t>15</w:t>
            </w:r>
            <w:r w:rsidRPr="009F2B52">
              <w:rPr>
                <w:rFonts w:ascii="Arial" w:eastAsia="SimSun" w:hAnsi="Arial" w:cs="Arial"/>
                <w:sz w:val="18"/>
                <w:szCs w:val="18"/>
                <w:vertAlign w:val="superscript"/>
                <w:lang w:eastAsia="zh-CN"/>
              </w:rPr>
              <w:t>2</w:t>
            </w:r>
            <w:r w:rsidRPr="009F2B52">
              <w:rPr>
                <w:rFonts w:ascii="Arial" w:hAnsi="Arial" w:cs="Arial"/>
                <w:sz w:val="18"/>
                <w:szCs w:val="18"/>
                <w:lang w:eastAsia="zh-CN"/>
              </w:rPr>
              <w:t>, 10</w:t>
            </w:r>
            <w:r w:rsidRPr="009F2B52">
              <w:rPr>
                <w:rFonts w:ascii="Arial" w:eastAsia="SimSun" w:hAnsi="Arial" w:cs="Arial"/>
                <w:sz w:val="18"/>
                <w:szCs w:val="18"/>
                <w:vertAlign w:val="superscript"/>
                <w:lang w:eastAsia="zh-CN"/>
              </w:rPr>
              <w:t>3</w:t>
            </w:r>
          </w:p>
        </w:tc>
      </w:tr>
      <w:tr w:rsidR="00581BFD" w:rsidRPr="004517A5" w14:paraId="66A2338E" w14:textId="77777777" w:rsidTr="00114769">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62F4EEC7" w14:textId="77777777" w:rsidR="00581BFD" w:rsidRPr="004517A5" w:rsidRDefault="00581BFD" w:rsidP="00114769">
            <w:pPr>
              <w:keepNext/>
              <w:keepLines/>
              <w:spacing w:after="0"/>
              <w:jc w:val="center"/>
              <w:rPr>
                <w:rFonts w:ascii="Arial" w:eastAsia="Yu Mincho" w:hAnsi="Arial"/>
                <w:sz w:val="18"/>
              </w:rPr>
            </w:pPr>
            <w:r w:rsidRPr="004517A5">
              <w:rPr>
                <w:rFonts w:ascii="Arial" w:eastAsia="Yu Mincho" w:hAnsi="Arial"/>
                <w:sz w:val="18"/>
              </w:rPr>
              <w:t>n71</w:t>
            </w:r>
          </w:p>
        </w:tc>
        <w:tc>
          <w:tcPr>
            <w:tcW w:w="2219" w:type="pct"/>
            <w:tcBorders>
              <w:top w:val="single" w:sz="4" w:space="0" w:color="auto"/>
              <w:left w:val="single" w:sz="4" w:space="0" w:color="auto"/>
              <w:bottom w:val="single" w:sz="4" w:space="0" w:color="auto"/>
              <w:right w:val="single" w:sz="4" w:space="0" w:color="auto"/>
            </w:tcBorders>
            <w:hideMark/>
          </w:tcPr>
          <w:p w14:paraId="69792640" w14:textId="77777777" w:rsidR="00581BFD" w:rsidRPr="004517A5" w:rsidRDefault="00581BFD" w:rsidP="00114769">
            <w:pPr>
              <w:keepNext/>
              <w:keepLines/>
              <w:spacing w:after="0"/>
              <w:jc w:val="center"/>
              <w:rPr>
                <w:rFonts w:ascii="Arial" w:eastAsia="Yu Mincho" w:hAnsi="Arial"/>
                <w:sz w:val="18"/>
              </w:rPr>
            </w:pPr>
            <w:r w:rsidRPr="004517A5">
              <w:rPr>
                <w:rFonts w:ascii="Arial" w:eastAsia="Yu Mincho" w:hAnsi="Arial"/>
                <w:sz w:val="18"/>
              </w:rPr>
              <w:t>15</w:t>
            </w:r>
          </w:p>
        </w:tc>
        <w:tc>
          <w:tcPr>
            <w:tcW w:w="2218" w:type="pct"/>
            <w:tcBorders>
              <w:top w:val="single" w:sz="4" w:space="0" w:color="auto"/>
              <w:left w:val="single" w:sz="4" w:space="0" w:color="auto"/>
              <w:bottom w:val="single" w:sz="4" w:space="0" w:color="auto"/>
              <w:right w:val="single" w:sz="4" w:space="0" w:color="auto"/>
            </w:tcBorders>
            <w:hideMark/>
          </w:tcPr>
          <w:p w14:paraId="67BD5CE9" w14:textId="77777777" w:rsidR="00581BFD" w:rsidRPr="004517A5" w:rsidRDefault="00581BFD" w:rsidP="00114769">
            <w:pPr>
              <w:keepNext/>
              <w:keepLines/>
              <w:spacing w:after="0"/>
              <w:jc w:val="center"/>
              <w:rPr>
                <w:rFonts w:ascii="Arial" w:eastAsia="Yu Mincho" w:hAnsi="Arial" w:cs="Arial"/>
                <w:sz w:val="18"/>
                <w:szCs w:val="18"/>
              </w:rPr>
            </w:pPr>
            <w:r w:rsidRPr="009F2B52">
              <w:rPr>
                <w:rFonts w:ascii="Arial" w:hAnsi="Arial" w:cs="Arial"/>
                <w:sz w:val="18"/>
                <w:szCs w:val="18"/>
                <w:lang w:eastAsia="zh-CN"/>
              </w:rPr>
              <w:t>15</w:t>
            </w:r>
          </w:p>
        </w:tc>
      </w:tr>
      <w:tr w:rsidR="00581BFD" w:rsidRPr="004517A5" w14:paraId="298805CE" w14:textId="77777777" w:rsidTr="00114769">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77A0B16A" w14:textId="77777777" w:rsidR="00581BFD" w:rsidRPr="004517A5" w:rsidRDefault="00581BFD" w:rsidP="00114769">
            <w:pPr>
              <w:keepNext/>
              <w:keepLines/>
              <w:spacing w:after="0"/>
              <w:jc w:val="center"/>
              <w:rPr>
                <w:rFonts w:ascii="Arial" w:eastAsia="SimSun" w:hAnsi="Arial"/>
                <w:sz w:val="18"/>
                <w:lang w:eastAsia="zh-CN"/>
              </w:rPr>
            </w:pPr>
            <w:r w:rsidRPr="004517A5">
              <w:rPr>
                <w:rFonts w:ascii="Arial" w:hAnsi="Arial"/>
                <w:sz w:val="18"/>
                <w:lang w:eastAsia="zh-CN"/>
              </w:rPr>
              <w:t>n74</w:t>
            </w:r>
          </w:p>
        </w:tc>
        <w:tc>
          <w:tcPr>
            <w:tcW w:w="2219" w:type="pct"/>
            <w:tcBorders>
              <w:top w:val="single" w:sz="4" w:space="0" w:color="auto"/>
              <w:left w:val="single" w:sz="4" w:space="0" w:color="auto"/>
              <w:bottom w:val="single" w:sz="4" w:space="0" w:color="auto"/>
              <w:right w:val="single" w:sz="4" w:space="0" w:color="auto"/>
            </w:tcBorders>
            <w:hideMark/>
          </w:tcPr>
          <w:p w14:paraId="6AC31FC0" w14:textId="77777777" w:rsidR="00581BFD" w:rsidRPr="004517A5" w:rsidRDefault="00581BFD" w:rsidP="00114769">
            <w:pPr>
              <w:keepNext/>
              <w:keepLines/>
              <w:spacing w:after="0"/>
              <w:jc w:val="center"/>
              <w:rPr>
                <w:rFonts w:ascii="Arial" w:eastAsia="SimSun" w:hAnsi="Arial"/>
                <w:sz w:val="18"/>
                <w:lang w:eastAsia="zh-CN"/>
              </w:rPr>
            </w:pPr>
            <w:r w:rsidRPr="004517A5">
              <w:rPr>
                <w:rFonts w:ascii="Arial" w:hAnsi="Arial"/>
                <w:sz w:val="18"/>
                <w:lang w:eastAsia="zh-CN"/>
              </w:rPr>
              <w:t>15</w:t>
            </w:r>
          </w:p>
        </w:tc>
        <w:tc>
          <w:tcPr>
            <w:tcW w:w="2218" w:type="pct"/>
            <w:tcBorders>
              <w:top w:val="single" w:sz="4" w:space="0" w:color="auto"/>
              <w:left w:val="single" w:sz="4" w:space="0" w:color="auto"/>
              <w:bottom w:val="single" w:sz="4" w:space="0" w:color="auto"/>
              <w:right w:val="single" w:sz="4" w:space="0" w:color="auto"/>
            </w:tcBorders>
            <w:hideMark/>
          </w:tcPr>
          <w:p w14:paraId="5AA5E67C" w14:textId="77777777" w:rsidR="00581BFD" w:rsidRPr="004517A5" w:rsidRDefault="00581BFD" w:rsidP="00114769">
            <w:pPr>
              <w:keepNext/>
              <w:keepLines/>
              <w:spacing w:after="0"/>
              <w:jc w:val="center"/>
              <w:rPr>
                <w:rFonts w:ascii="Arial" w:eastAsia="SimSun" w:hAnsi="Arial"/>
                <w:sz w:val="18"/>
                <w:lang w:eastAsia="zh-CN"/>
              </w:rPr>
            </w:pPr>
            <w:r w:rsidRPr="004517A5">
              <w:rPr>
                <w:rFonts w:ascii="Arial" w:eastAsia="SimSun" w:hAnsi="Arial"/>
                <w:sz w:val="18"/>
                <w:lang w:eastAsia="zh-CN"/>
              </w:rPr>
              <w:t>15</w:t>
            </w:r>
          </w:p>
        </w:tc>
      </w:tr>
      <w:tr w:rsidR="00581BFD" w:rsidRPr="004D139E" w14:paraId="29BD35EF" w14:textId="77777777" w:rsidTr="00114769">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625372BF" w14:textId="77777777" w:rsidR="00581BFD" w:rsidRPr="004D139E" w:rsidRDefault="00581BFD" w:rsidP="00114769">
            <w:pPr>
              <w:pStyle w:val="TAC"/>
              <w:rPr>
                <w:rFonts w:eastAsia="Yu Mincho"/>
              </w:rPr>
            </w:pPr>
            <w:r w:rsidRPr="004D139E">
              <w:rPr>
                <w:rFonts w:eastAsia="Yu Mincho"/>
              </w:rPr>
              <w:t>n75</w:t>
            </w:r>
          </w:p>
        </w:tc>
        <w:tc>
          <w:tcPr>
            <w:tcW w:w="2219" w:type="pct"/>
            <w:tcBorders>
              <w:top w:val="single" w:sz="4" w:space="0" w:color="auto"/>
              <w:left w:val="single" w:sz="4" w:space="0" w:color="auto"/>
              <w:bottom w:val="single" w:sz="4" w:space="0" w:color="auto"/>
              <w:right w:val="single" w:sz="4" w:space="0" w:color="auto"/>
            </w:tcBorders>
            <w:hideMark/>
          </w:tcPr>
          <w:p w14:paraId="3665EB18" w14:textId="77777777" w:rsidR="00581BFD" w:rsidRPr="004D139E" w:rsidRDefault="00581BFD" w:rsidP="00114769">
            <w:pPr>
              <w:pStyle w:val="TAC"/>
              <w:rPr>
                <w:rFonts w:eastAsia="Yu Mincho"/>
              </w:rPr>
            </w:pPr>
            <w:r w:rsidRPr="004D139E">
              <w:rPr>
                <w:rFonts w:eastAsia="Yu Mincho"/>
              </w:rPr>
              <w:t>15</w:t>
            </w:r>
            <w:r w:rsidRPr="004D139E">
              <w:rPr>
                <w:rFonts w:eastAsia="Yu Mincho"/>
                <w:vertAlign w:val="superscript"/>
              </w:rPr>
              <w:t>2</w:t>
            </w:r>
          </w:p>
        </w:tc>
        <w:tc>
          <w:tcPr>
            <w:tcW w:w="2218" w:type="pct"/>
            <w:tcBorders>
              <w:top w:val="single" w:sz="4" w:space="0" w:color="auto"/>
              <w:left w:val="single" w:sz="4" w:space="0" w:color="auto"/>
              <w:bottom w:val="single" w:sz="4" w:space="0" w:color="auto"/>
              <w:right w:val="single" w:sz="4" w:space="0" w:color="auto"/>
            </w:tcBorders>
            <w:hideMark/>
          </w:tcPr>
          <w:p w14:paraId="7EF8CC29" w14:textId="77777777" w:rsidR="00581BFD" w:rsidRPr="004D139E" w:rsidRDefault="00581BFD" w:rsidP="00114769">
            <w:pPr>
              <w:pStyle w:val="TAC"/>
              <w:rPr>
                <w:rFonts w:eastAsiaTheme="minorEastAsia"/>
                <w:lang w:eastAsia="zh-CN"/>
              </w:rPr>
            </w:pPr>
            <w:r w:rsidRPr="004D139E">
              <w:rPr>
                <w:lang w:eastAsia="zh-CN"/>
              </w:rPr>
              <w:t>N/A</w:t>
            </w:r>
          </w:p>
        </w:tc>
      </w:tr>
      <w:tr w:rsidR="00581BFD" w:rsidRPr="004D139E" w14:paraId="0BA2C989" w14:textId="77777777" w:rsidTr="00114769">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5ACAE12C" w14:textId="77777777" w:rsidR="00581BFD" w:rsidRPr="004D139E" w:rsidRDefault="00581BFD" w:rsidP="00114769">
            <w:pPr>
              <w:pStyle w:val="TAC"/>
              <w:rPr>
                <w:rFonts w:eastAsia="Yu Mincho"/>
              </w:rPr>
            </w:pPr>
            <w:r w:rsidRPr="004D139E">
              <w:rPr>
                <w:rFonts w:eastAsia="Yu Mincho"/>
              </w:rPr>
              <w:t>n76</w:t>
            </w:r>
          </w:p>
        </w:tc>
        <w:tc>
          <w:tcPr>
            <w:tcW w:w="2219" w:type="pct"/>
            <w:tcBorders>
              <w:top w:val="single" w:sz="4" w:space="0" w:color="auto"/>
              <w:left w:val="single" w:sz="4" w:space="0" w:color="auto"/>
              <w:bottom w:val="single" w:sz="4" w:space="0" w:color="auto"/>
              <w:right w:val="single" w:sz="4" w:space="0" w:color="auto"/>
            </w:tcBorders>
            <w:vAlign w:val="center"/>
            <w:hideMark/>
          </w:tcPr>
          <w:p w14:paraId="342D3C89" w14:textId="77777777" w:rsidR="00581BFD" w:rsidRPr="004D139E" w:rsidRDefault="00581BFD" w:rsidP="00114769">
            <w:pPr>
              <w:pStyle w:val="TAC"/>
              <w:rPr>
                <w:rFonts w:eastAsia="Yu Mincho"/>
              </w:rPr>
            </w:pPr>
            <w:r w:rsidRPr="004D139E">
              <w:rPr>
                <w:rFonts w:eastAsia="Yu Mincho"/>
              </w:rPr>
              <w:t>5</w:t>
            </w:r>
            <w:r w:rsidRPr="004D139E">
              <w:rPr>
                <w:rFonts w:eastAsia="Yu Mincho"/>
                <w:vertAlign w:val="superscript"/>
              </w:rPr>
              <w:t>2</w:t>
            </w:r>
          </w:p>
        </w:tc>
        <w:tc>
          <w:tcPr>
            <w:tcW w:w="2218" w:type="pct"/>
            <w:tcBorders>
              <w:top w:val="single" w:sz="4" w:space="0" w:color="auto"/>
              <w:left w:val="single" w:sz="4" w:space="0" w:color="auto"/>
              <w:bottom w:val="single" w:sz="4" w:space="0" w:color="auto"/>
              <w:right w:val="single" w:sz="4" w:space="0" w:color="auto"/>
            </w:tcBorders>
            <w:hideMark/>
          </w:tcPr>
          <w:p w14:paraId="46782EA8" w14:textId="77777777" w:rsidR="00581BFD" w:rsidRPr="004D139E" w:rsidRDefault="00581BFD" w:rsidP="00114769">
            <w:pPr>
              <w:pStyle w:val="TAC"/>
              <w:rPr>
                <w:rFonts w:eastAsiaTheme="minorEastAsia"/>
                <w:lang w:eastAsia="zh-CN"/>
              </w:rPr>
            </w:pPr>
            <w:r w:rsidRPr="004D139E">
              <w:rPr>
                <w:lang w:eastAsia="zh-CN"/>
              </w:rPr>
              <w:t>N/A</w:t>
            </w:r>
          </w:p>
        </w:tc>
      </w:tr>
      <w:tr w:rsidR="00581BFD" w:rsidRPr="004D139E" w14:paraId="6DC226DB" w14:textId="77777777" w:rsidTr="00114769">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7F1A52D3" w14:textId="77777777" w:rsidR="00581BFD" w:rsidRPr="004D139E" w:rsidRDefault="00581BFD" w:rsidP="00114769">
            <w:pPr>
              <w:pStyle w:val="TAC"/>
              <w:rPr>
                <w:rFonts w:eastAsia="Yu Mincho"/>
              </w:rPr>
            </w:pPr>
            <w:r w:rsidRPr="004D139E">
              <w:rPr>
                <w:rFonts w:eastAsia="Yu Mincho"/>
              </w:rPr>
              <w:t>n77</w:t>
            </w:r>
          </w:p>
        </w:tc>
        <w:tc>
          <w:tcPr>
            <w:tcW w:w="2219" w:type="pct"/>
            <w:tcBorders>
              <w:top w:val="single" w:sz="4" w:space="0" w:color="auto"/>
              <w:left w:val="single" w:sz="4" w:space="0" w:color="auto"/>
              <w:bottom w:val="single" w:sz="4" w:space="0" w:color="auto"/>
              <w:right w:val="single" w:sz="4" w:space="0" w:color="auto"/>
            </w:tcBorders>
            <w:hideMark/>
          </w:tcPr>
          <w:p w14:paraId="2FE8627D" w14:textId="77777777" w:rsidR="00581BFD" w:rsidRPr="004D139E" w:rsidRDefault="00581BFD" w:rsidP="00114769">
            <w:pPr>
              <w:pStyle w:val="TAC"/>
              <w:rPr>
                <w:rFonts w:eastAsia="Yu Mincho"/>
              </w:rPr>
            </w:pPr>
            <w:r w:rsidRPr="004D139E">
              <w:rPr>
                <w:rFonts w:eastAsia="Yu Mincho"/>
              </w:rPr>
              <w:t>50</w:t>
            </w:r>
          </w:p>
        </w:tc>
        <w:tc>
          <w:tcPr>
            <w:tcW w:w="2218" w:type="pct"/>
            <w:tcBorders>
              <w:top w:val="single" w:sz="4" w:space="0" w:color="auto"/>
              <w:left w:val="single" w:sz="4" w:space="0" w:color="auto"/>
              <w:bottom w:val="single" w:sz="4" w:space="0" w:color="auto"/>
              <w:right w:val="single" w:sz="4" w:space="0" w:color="auto"/>
            </w:tcBorders>
            <w:hideMark/>
          </w:tcPr>
          <w:p w14:paraId="01171661" w14:textId="77777777" w:rsidR="00581BFD" w:rsidRPr="004D139E" w:rsidRDefault="00581BFD" w:rsidP="00114769">
            <w:pPr>
              <w:pStyle w:val="TAC"/>
              <w:rPr>
                <w:rFonts w:eastAsia="Yu Mincho"/>
              </w:rPr>
            </w:pPr>
            <w:r w:rsidRPr="004D139E">
              <w:rPr>
                <w:lang w:eastAsia="zh-CN"/>
              </w:rPr>
              <w:t>15</w:t>
            </w:r>
          </w:p>
        </w:tc>
      </w:tr>
      <w:tr w:rsidR="00581BFD" w:rsidRPr="004D139E" w14:paraId="24090B5F" w14:textId="77777777" w:rsidTr="00114769">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4C59926D" w14:textId="77777777" w:rsidR="00581BFD" w:rsidRPr="004D139E" w:rsidRDefault="00581BFD" w:rsidP="00114769">
            <w:pPr>
              <w:pStyle w:val="TAC"/>
              <w:rPr>
                <w:rFonts w:eastAsia="Yu Mincho"/>
              </w:rPr>
            </w:pPr>
            <w:r w:rsidRPr="004D139E">
              <w:rPr>
                <w:rFonts w:eastAsia="Yu Mincho"/>
              </w:rPr>
              <w:t>n78</w:t>
            </w:r>
          </w:p>
        </w:tc>
        <w:tc>
          <w:tcPr>
            <w:tcW w:w="2219" w:type="pct"/>
            <w:tcBorders>
              <w:top w:val="single" w:sz="4" w:space="0" w:color="auto"/>
              <w:left w:val="single" w:sz="4" w:space="0" w:color="auto"/>
              <w:bottom w:val="single" w:sz="4" w:space="0" w:color="auto"/>
              <w:right w:val="single" w:sz="4" w:space="0" w:color="auto"/>
            </w:tcBorders>
            <w:hideMark/>
          </w:tcPr>
          <w:p w14:paraId="23533026" w14:textId="77777777" w:rsidR="00581BFD" w:rsidRPr="004D139E" w:rsidRDefault="00581BFD" w:rsidP="00114769">
            <w:pPr>
              <w:pStyle w:val="TAC"/>
              <w:rPr>
                <w:rFonts w:eastAsia="Yu Mincho"/>
              </w:rPr>
            </w:pPr>
            <w:r w:rsidRPr="004D139E">
              <w:rPr>
                <w:rFonts w:eastAsia="Yu Mincho"/>
              </w:rPr>
              <w:t>50</w:t>
            </w:r>
          </w:p>
        </w:tc>
        <w:tc>
          <w:tcPr>
            <w:tcW w:w="2218" w:type="pct"/>
            <w:tcBorders>
              <w:top w:val="single" w:sz="4" w:space="0" w:color="auto"/>
              <w:left w:val="single" w:sz="4" w:space="0" w:color="auto"/>
              <w:bottom w:val="single" w:sz="4" w:space="0" w:color="auto"/>
              <w:right w:val="single" w:sz="4" w:space="0" w:color="auto"/>
            </w:tcBorders>
            <w:hideMark/>
          </w:tcPr>
          <w:p w14:paraId="496ADF65" w14:textId="77777777" w:rsidR="00581BFD" w:rsidRPr="004D139E" w:rsidRDefault="00581BFD" w:rsidP="00114769">
            <w:pPr>
              <w:pStyle w:val="TAC"/>
              <w:rPr>
                <w:rFonts w:eastAsia="Yu Mincho"/>
              </w:rPr>
            </w:pPr>
            <w:r w:rsidRPr="004D139E">
              <w:rPr>
                <w:lang w:eastAsia="zh-CN"/>
              </w:rPr>
              <w:t>15</w:t>
            </w:r>
          </w:p>
        </w:tc>
      </w:tr>
      <w:tr w:rsidR="00581BFD" w:rsidRPr="004D139E" w14:paraId="36C19108" w14:textId="77777777" w:rsidTr="00114769">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0A0601A6" w14:textId="77777777" w:rsidR="00581BFD" w:rsidRPr="004D139E" w:rsidRDefault="00581BFD" w:rsidP="00114769">
            <w:pPr>
              <w:pStyle w:val="TAC"/>
              <w:rPr>
                <w:rFonts w:eastAsia="Yu Mincho"/>
              </w:rPr>
            </w:pPr>
            <w:r w:rsidRPr="004D139E">
              <w:rPr>
                <w:rFonts w:eastAsia="Yu Mincho"/>
              </w:rPr>
              <w:t>n79</w:t>
            </w:r>
          </w:p>
        </w:tc>
        <w:tc>
          <w:tcPr>
            <w:tcW w:w="2219" w:type="pct"/>
            <w:tcBorders>
              <w:top w:val="single" w:sz="4" w:space="0" w:color="auto"/>
              <w:left w:val="single" w:sz="4" w:space="0" w:color="auto"/>
              <w:bottom w:val="single" w:sz="4" w:space="0" w:color="auto"/>
              <w:right w:val="single" w:sz="4" w:space="0" w:color="auto"/>
            </w:tcBorders>
            <w:hideMark/>
          </w:tcPr>
          <w:p w14:paraId="2379F162" w14:textId="77777777" w:rsidR="00581BFD" w:rsidRPr="004D139E" w:rsidRDefault="00581BFD" w:rsidP="00114769">
            <w:pPr>
              <w:pStyle w:val="TAC"/>
              <w:rPr>
                <w:rFonts w:eastAsia="Yu Mincho"/>
              </w:rPr>
            </w:pPr>
            <w:r w:rsidRPr="004D139E">
              <w:rPr>
                <w:rFonts w:eastAsia="Yu Mincho"/>
              </w:rPr>
              <w:t>50</w:t>
            </w:r>
          </w:p>
        </w:tc>
        <w:tc>
          <w:tcPr>
            <w:tcW w:w="2218" w:type="pct"/>
            <w:tcBorders>
              <w:top w:val="single" w:sz="4" w:space="0" w:color="auto"/>
              <w:left w:val="single" w:sz="4" w:space="0" w:color="auto"/>
              <w:bottom w:val="single" w:sz="4" w:space="0" w:color="auto"/>
              <w:right w:val="single" w:sz="4" w:space="0" w:color="auto"/>
            </w:tcBorders>
            <w:hideMark/>
          </w:tcPr>
          <w:p w14:paraId="182DF94C" w14:textId="77777777" w:rsidR="00581BFD" w:rsidRPr="004D139E" w:rsidRDefault="00581BFD" w:rsidP="00114769">
            <w:pPr>
              <w:pStyle w:val="TAC"/>
              <w:rPr>
                <w:rFonts w:eastAsia="Yu Mincho"/>
              </w:rPr>
            </w:pPr>
            <w:r w:rsidRPr="004D139E">
              <w:rPr>
                <w:lang w:eastAsia="zh-CN"/>
              </w:rPr>
              <w:t>20</w:t>
            </w:r>
          </w:p>
        </w:tc>
      </w:tr>
      <w:tr w:rsidR="00581BFD" w:rsidRPr="004D139E" w14:paraId="06EC0D04" w14:textId="77777777" w:rsidTr="00114769">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3AE5B121" w14:textId="77777777" w:rsidR="00581BFD" w:rsidRPr="004D139E" w:rsidRDefault="00581BFD" w:rsidP="00114769">
            <w:pPr>
              <w:pStyle w:val="TAC"/>
              <w:rPr>
                <w:rFonts w:eastAsia="Yu Mincho"/>
              </w:rPr>
            </w:pPr>
            <w:r w:rsidRPr="004D139E">
              <w:rPr>
                <w:rFonts w:eastAsia="Yu Mincho"/>
              </w:rPr>
              <w:t>n80</w:t>
            </w:r>
          </w:p>
        </w:tc>
        <w:tc>
          <w:tcPr>
            <w:tcW w:w="2219" w:type="pct"/>
            <w:tcBorders>
              <w:top w:val="single" w:sz="4" w:space="0" w:color="auto"/>
              <w:left w:val="single" w:sz="4" w:space="0" w:color="auto"/>
              <w:bottom w:val="single" w:sz="4" w:space="0" w:color="auto"/>
              <w:right w:val="single" w:sz="4" w:space="0" w:color="auto"/>
            </w:tcBorders>
            <w:hideMark/>
          </w:tcPr>
          <w:p w14:paraId="18C914EF" w14:textId="77777777" w:rsidR="00581BFD" w:rsidRPr="004D139E" w:rsidRDefault="00581BFD" w:rsidP="00114769">
            <w:pPr>
              <w:pStyle w:val="TAC"/>
              <w:rPr>
                <w:rFonts w:eastAsia="Yu Mincho"/>
              </w:rPr>
            </w:pPr>
            <w:r w:rsidRPr="004D139E">
              <w:rPr>
                <w:rFonts w:eastAsia="Yu Mincho"/>
              </w:rPr>
              <w:t>20</w:t>
            </w:r>
            <w:r w:rsidRPr="004D139E">
              <w:rPr>
                <w:rFonts w:eastAsia="Yu Mincho"/>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7534D569" w14:textId="77777777" w:rsidR="00581BFD" w:rsidRPr="004D139E" w:rsidRDefault="00581BFD" w:rsidP="00114769">
            <w:pPr>
              <w:pStyle w:val="TAC"/>
              <w:rPr>
                <w:rFonts w:eastAsia="Yu Mincho"/>
              </w:rPr>
            </w:pPr>
            <w:r w:rsidRPr="004D139E">
              <w:rPr>
                <w:lang w:eastAsia="zh-CN"/>
              </w:rPr>
              <w:t>[15]</w:t>
            </w:r>
          </w:p>
        </w:tc>
      </w:tr>
      <w:tr w:rsidR="00581BFD" w:rsidRPr="004D139E" w14:paraId="54DBFD1E" w14:textId="77777777" w:rsidTr="00114769">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28BC0D46" w14:textId="77777777" w:rsidR="00581BFD" w:rsidRPr="004D139E" w:rsidRDefault="00581BFD" w:rsidP="00114769">
            <w:pPr>
              <w:pStyle w:val="TAC"/>
              <w:rPr>
                <w:rFonts w:eastAsia="Yu Mincho"/>
              </w:rPr>
            </w:pPr>
            <w:r w:rsidRPr="004D139E">
              <w:rPr>
                <w:rFonts w:eastAsia="Yu Mincho"/>
              </w:rPr>
              <w:t>n81</w:t>
            </w:r>
          </w:p>
        </w:tc>
        <w:tc>
          <w:tcPr>
            <w:tcW w:w="2219" w:type="pct"/>
            <w:tcBorders>
              <w:top w:val="single" w:sz="4" w:space="0" w:color="auto"/>
              <w:left w:val="single" w:sz="4" w:space="0" w:color="auto"/>
              <w:bottom w:val="single" w:sz="4" w:space="0" w:color="auto"/>
              <w:right w:val="single" w:sz="4" w:space="0" w:color="auto"/>
            </w:tcBorders>
            <w:hideMark/>
          </w:tcPr>
          <w:p w14:paraId="51560075" w14:textId="77777777" w:rsidR="00581BFD" w:rsidRPr="004D139E" w:rsidRDefault="00581BFD" w:rsidP="00114769">
            <w:pPr>
              <w:pStyle w:val="TAC"/>
              <w:rPr>
                <w:rFonts w:eastAsia="Yu Mincho"/>
              </w:rPr>
            </w:pPr>
            <w:r w:rsidRPr="004D139E">
              <w:rPr>
                <w:rFonts w:eastAsia="Yu Mincho"/>
              </w:rPr>
              <w:t>15</w:t>
            </w:r>
            <w:r w:rsidRPr="004D139E">
              <w:rPr>
                <w:rFonts w:eastAsia="Yu Mincho"/>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6B5C7406" w14:textId="77777777" w:rsidR="00581BFD" w:rsidRPr="004D139E" w:rsidRDefault="00581BFD" w:rsidP="00114769">
            <w:pPr>
              <w:pStyle w:val="TAC"/>
              <w:rPr>
                <w:rFonts w:eastAsia="Yu Mincho"/>
              </w:rPr>
            </w:pPr>
            <w:r w:rsidRPr="004D139E">
              <w:rPr>
                <w:lang w:eastAsia="zh-CN"/>
              </w:rPr>
              <w:t>[15]</w:t>
            </w:r>
          </w:p>
        </w:tc>
      </w:tr>
      <w:tr w:rsidR="00581BFD" w:rsidRPr="004D139E" w14:paraId="0EC9EECD" w14:textId="77777777" w:rsidTr="00114769">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168A5A51" w14:textId="77777777" w:rsidR="00581BFD" w:rsidRPr="004D139E" w:rsidRDefault="00581BFD" w:rsidP="00114769">
            <w:pPr>
              <w:pStyle w:val="TAC"/>
              <w:rPr>
                <w:rFonts w:eastAsia="Yu Mincho"/>
              </w:rPr>
            </w:pPr>
            <w:r w:rsidRPr="004D139E">
              <w:rPr>
                <w:rFonts w:eastAsia="Yu Mincho"/>
              </w:rPr>
              <w:t>n82</w:t>
            </w:r>
          </w:p>
        </w:tc>
        <w:tc>
          <w:tcPr>
            <w:tcW w:w="2219" w:type="pct"/>
            <w:tcBorders>
              <w:top w:val="single" w:sz="4" w:space="0" w:color="auto"/>
              <w:left w:val="single" w:sz="4" w:space="0" w:color="auto"/>
              <w:bottom w:val="single" w:sz="4" w:space="0" w:color="auto"/>
              <w:right w:val="single" w:sz="4" w:space="0" w:color="auto"/>
            </w:tcBorders>
            <w:hideMark/>
          </w:tcPr>
          <w:p w14:paraId="54B796EA" w14:textId="77777777" w:rsidR="00581BFD" w:rsidRPr="004D139E" w:rsidRDefault="00581BFD" w:rsidP="00114769">
            <w:pPr>
              <w:pStyle w:val="TAC"/>
              <w:rPr>
                <w:rFonts w:eastAsia="Yu Mincho"/>
              </w:rPr>
            </w:pPr>
            <w:r w:rsidRPr="004D139E">
              <w:rPr>
                <w:rFonts w:eastAsia="Yu Mincho"/>
              </w:rPr>
              <w:t>15</w:t>
            </w:r>
            <w:r w:rsidRPr="004D139E">
              <w:rPr>
                <w:rFonts w:eastAsia="Yu Mincho"/>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22255F68" w14:textId="77777777" w:rsidR="00581BFD" w:rsidRPr="004D139E" w:rsidRDefault="00581BFD" w:rsidP="00114769">
            <w:pPr>
              <w:pStyle w:val="TAC"/>
              <w:rPr>
                <w:rFonts w:eastAsia="Yu Mincho"/>
              </w:rPr>
            </w:pPr>
            <w:r w:rsidRPr="004D139E">
              <w:rPr>
                <w:lang w:eastAsia="zh-CN"/>
              </w:rPr>
              <w:t>[15]</w:t>
            </w:r>
          </w:p>
        </w:tc>
      </w:tr>
      <w:tr w:rsidR="00581BFD" w:rsidRPr="004D139E" w14:paraId="2D2C336E" w14:textId="77777777" w:rsidTr="00114769">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73DAF607" w14:textId="77777777" w:rsidR="00581BFD" w:rsidRPr="004D139E" w:rsidRDefault="00581BFD" w:rsidP="00114769">
            <w:pPr>
              <w:pStyle w:val="TAC"/>
              <w:rPr>
                <w:rFonts w:eastAsia="Yu Mincho"/>
              </w:rPr>
            </w:pPr>
            <w:r w:rsidRPr="004D139E">
              <w:rPr>
                <w:rFonts w:eastAsia="Yu Mincho"/>
              </w:rPr>
              <w:t>n83</w:t>
            </w:r>
          </w:p>
        </w:tc>
        <w:tc>
          <w:tcPr>
            <w:tcW w:w="2219" w:type="pct"/>
            <w:tcBorders>
              <w:top w:val="single" w:sz="4" w:space="0" w:color="auto"/>
              <w:left w:val="single" w:sz="4" w:space="0" w:color="auto"/>
              <w:bottom w:val="single" w:sz="4" w:space="0" w:color="auto"/>
              <w:right w:val="single" w:sz="4" w:space="0" w:color="auto"/>
            </w:tcBorders>
            <w:hideMark/>
          </w:tcPr>
          <w:p w14:paraId="321D564B" w14:textId="77777777" w:rsidR="00581BFD" w:rsidRPr="004D139E" w:rsidRDefault="00581BFD" w:rsidP="00114769">
            <w:pPr>
              <w:pStyle w:val="TAC"/>
              <w:rPr>
                <w:rFonts w:eastAsia="Yu Mincho"/>
              </w:rPr>
            </w:pPr>
            <w:r w:rsidRPr="004D139E">
              <w:rPr>
                <w:rFonts w:eastAsia="Yu Mincho"/>
              </w:rPr>
              <w:t>15</w:t>
            </w:r>
            <w:r w:rsidRPr="004D139E">
              <w:rPr>
                <w:rFonts w:eastAsia="Yu Mincho"/>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2A843684" w14:textId="77777777" w:rsidR="00581BFD" w:rsidRPr="004D139E" w:rsidRDefault="00581BFD" w:rsidP="00114769">
            <w:pPr>
              <w:pStyle w:val="TAC"/>
              <w:rPr>
                <w:rFonts w:eastAsia="Yu Mincho"/>
              </w:rPr>
            </w:pPr>
            <w:r w:rsidRPr="004D139E">
              <w:rPr>
                <w:lang w:eastAsia="zh-CN"/>
              </w:rPr>
              <w:t>[15]</w:t>
            </w:r>
          </w:p>
        </w:tc>
      </w:tr>
      <w:tr w:rsidR="00581BFD" w:rsidRPr="004D139E" w14:paraId="7054409E" w14:textId="77777777" w:rsidTr="00114769">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13BDD5C2" w14:textId="77777777" w:rsidR="00581BFD" w:rsidRPr="004D139E" w:rsidRDefault="00581BFD" w:rsidP="00114769">
            <w:pPr>
              <w:pStyle w:val="TAC"/>
              <w:rPr>
                <w:rFonts w:eastAsia="Yu Mincho"/>
              </w:rPr>
            </w:pPr>
            <w:r w:rsidRPr="004D139E">
              <w:rPr>
                <w:rFonts w:eastAsia="Yu Mincho"/>
              </w:rPr>
              <w:t>n84</w:t>
            </w:r>
          </w:p>
        </w:tc>
        <w:tc>
          <w:tcPr>
            <w:tcW w:w="2219" w:type="pct"/>
            <w:tcBorders>
              <w:top w:val="single" w:sz="4" w:space="0" w:color="auto"/>
              <w:left w:val="single" w:sz="4" w:space="0" w:color="auto"/>
              <w:bottom w:val="single" w:sz="4" w:space="0" w:color="auto"/>
              <w:right w:val="single" w:sz="4" w:space="0" w:color="auto"/>
            </w:tcBorders>
            <w:hideMark/>
          </w:tcPr>
          <w:p w14:paraId="74BE424C" w14:textId="77777777" w:rsidR="00581BFD" w:rsidRPr="004D139E" w:rsidRDefault="00581BFD" w:rsidP="00114769">
            <w:pPr>
              <w:pStyle w:val="TAC"/>
              <w:rPr>
                <w:rFonts w:eastAsia="Yu Mincho"/>
              </w:rPr>
            </w:pPr>
            <w:r w:rsidRPr="004D139E">
              <w:rPr>
                <w:rFonts w:eastAsia="Yu Mincho"/>
              </w:rPr>
              <w:t>25</w:t>
            </w:r>
            <w:r w:rsidRPr="004D139E">
              <w:rPr>
                <w:rFonts w:eastAsia="Yu Mincho"/>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4202611C" w14:textId="77777777" w:rsidR="00581BFD" w:rsidRPr="004D139E" w:rsidRDefault="00581BFD" w:rsidP="00114769">
            <w:pPr>
              <w:pStyle w:val="TAC"/>
              <w:rPr>
                <w:rFonts w:eastAsia="Yu Mincho"/>
              </w:rPr>
            </w:pPr>
            <w:r w:rsidRPr="004D139E">
              <w:rPr>
                <w:lang w:eastAsia="zh-CN"/>
              </w:rPr>
              <w:t>[15]</w:t>
            </w:r>
          </w:p>
        </w:tc>
      </w:tr>
      <w:tr w:rsidR="00581BFD" w:rsidRPr="004D139E" w14:paraId="1E959979" w14:textId="77777777" w:rsidTr="00114769">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6B3FD83E" w14:textId="77777777" w:rsidR="00581BFD" w:rsidRPr="004D139E" w:rsidRDefault="00581BFD" w:rsidP="00114769">
            <w:pPr>
              <w:pStyle w:val="TAC"/>
              <w:rPr>
                <w:rFonts w:eastAsiaTheme="minorEastAsia"/>
                <w:lang w:eastAsia="zh-CN"/>
              </w:rPr>
            </w:pPr>
            <w:r w:rsidRPr="004D139E">
              <w:rPr>
                <w:lang w:eastAsia="zh-CN"/>
              </w:rPr>
              <w:t>n86</w:t>
            </w:r>
          </w:p>
        </w:tc>
        <w:tc>
          <w:tcPr>
            <w:tcW w:w="2219" w:type="pct"/>
            <w:tcBorders>
              <w:top w:val="single" w:sz="4" w:space="0" w:color="auto"/>
              <w:left w:val="single" w:sz="4" w:space="0" w:color="auto"/>
              <w:bottom w:val="single" w:sz="4" w:space="0" w:color="auto"/>
              <w:right w:val="single" w:sz="4" w:space="0" w:color="auto"/>
            </w:tcBorders>
            <w:hideMark/>
          </w:tcPr>
          <w:p w14:paraId="0B57C3A1" w14:textId="77777777" w:rsidR="00581BFD" w:rsidRPr="004D139E" w:rsidRDefault="00581BFD" w:rsidP="00114769">
            <w:pPr>
              <w:pStyle w:val="TAC"/>
              <w:rPr>
                <w:lang w:eastAsia="zh-CN"/>
              </w:rPr>
            </w:pPr>
            <w:r w:rsidRPr="004D139E">
              <w:rPr>
                <w:lang w:eastAsia="zh-CN"/>
              </w:rPr>
              <w:t>20</w:t>
            </w:r>
            <w:r w:rsidRPr="004D139E">
              <w:rPr>
                <w:rFonts w:eastAsia="Yu Mincho"/>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40F8A9C4" w14:textId="77777777" w:rsidR="00581BFD" w:rsidRPr="004D139E" w:rsidRDefault="00581BFD" w:rsidP="00114769">
            <w:pPr>
              <w:pStyle w:val="TAC"/>
              <w:rPr>
                <w:lang w:eastAsia="zh-CN"/>
              </w:rPr>
            </w:pPr>
            <w:r w:rsidRPr="004D139E">
              <w:rPr>
                <w:lang w:eastAsia="zh-CN"/>
              </w:rPr>
              <w:t>[15]</w:t>
            </w:r>
          </w:p>
        </w:tc>
      </w:tr>
      <w:tr w:rsidR="00581BFD" w:rsidRPr="004D139E" w14:paraId="059D712C" w14:textId="77777777" w:rsidTr="00114769">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6C2D858E" w14:textId="77777777" w:rsidR="00581BFD" w:rsidRPr="004D139E" w:rsidRDefault="00581BFD" w:rsidP="00114769">
            <w:pPr>
              <w:pStyle w:val="TAC"/>
              <w:rPr>
                <w:lang w:eastAsia="zh-CN"/>
              </w:rPr>
            </w:pPr>
            <w:r w:rsidRPr="004D139E">
              <w:rPr>
                <w:lang w:eastAsia="zh-CN"/>
              </w:rPr>
              <w:t>n91</w:t>
            </w:r>
          </w:p>
        </w:tc>
        <w:tc>
          <w:tcPr>
            <w:tcW w:w="2219" w:type="pct"/>
            <w:tcBorders>
              <w:top w:val="single" w:sz="4" w:space="0" w:color="auto"/>
              <w:left w:val="single" w:sz="4" w:space="0" w:color="auto"/>
              <w:bottom w:val="single" w:sz="4" w:space="0" w:color="auto"/>
              <w:right w:val="single" w:sz="4" w:space="0" w:color="auto"/>
            </w:tcBorders>
          </w:tcPr>
          <w:p w14:paraId="2969872F" w14:textId="77777777" w:rsidR="00581BFD" w:rsidRPr="004D139E" w:rsidRDefault="00581BFD" w:rsidP="00114769">
            <w:pPr>
              <w:pStyle w:val="TAC"/>
              <w:rPr>
                <w:lang w:eastAsia="zh-CN"/>
              </w:rPr>
            </w:pPr>
            <w:r>
              <w:rPr>
                <w:lang w:eastAsia="zh-CN"/>
              </w:rPr>
              <w:t>5</w:t>
            </w:r>
            <w:r>
              <w:rPr>
                <w:rFonts w:eastAsia="Yu Mincho"/>
                <w:vertAlign w:val="superscript"/>
              </w:rPr>
              <w:t>2</w:t>
            </w:r>
            <w:r>
              <w:rPr>
                <w:lang w:eastAsia="zh-CN"/>
              </w:rPr>
              <w:t xml:space="preserve">, </w:t>
            </w:r>
            <w:r w:rsidRPr="004D139E">
              <w:rPr>
                <w:lang w:eastAsia="zh-CN"/>
              </w:rPr>
              <w:t>10</w:t>
            </w:r>
            <w:r w:rsidRPr="004D139E">
              <w:rPr>
                <w:vertAlign w:val="superscript"/>
                <w:lang w:eastAsia="zh-CN"/>
              </w:rPr>
              <w:t>3</w:t>
            </w:r>
          </w:p>
        </w:tc>
        <w:tc>
          <w:tcPr>
            <w:tcW w:w="2218" w:type="pct"/>
            <w:tcBorders>
              <w:top w:val="single" w:sz="4" w:space="0" w:color="auto"/>
              <w:left w:val="single" w:sz="4" w:space="0" w:color="auto"/>
              <w:bottom w:val="single" w:sz="4" w:space="0" w:color="auto"/>
              <w:right w:val="single" w:sz="4" w:space="0" w:color="auto"/>
            </w:tcBorders>
          </w:tcPr>
          <w:p w14:paraId="5073CD72" w14:textId="77777777" w:rsidR="00581BFD" w:rsidRPr="004D139E" w:rsidRDefault="00581BFD" w:rsidP="00114769">
            <w:pPr>
              <w:pStyle w:val="TAC"/>
              <w:rPr>
                <w:lang w:eastAsia="zh-CN"/>
              </w:rPr>
            </w:pPr>
            <w:r w:rsidRPr="00797321">
              <w:rPr>
                <w:lang w:eastAsia="zh-CN"/>
              </w:rPr>
              <w:t>[5</w:t>
            </w:r>
            <w:r w:rsidRPr="00797321">
              <w:rPr>
                <w:rFonts w:eastAsia="SimSun"/>
                <w:vertAlign w:val="superscript"/>
                <w:lang w:eastAsia="zh-CN"/>
              </w:rPr>
              <w:t>2</w:t>
            </w:r>
            <w:r w:rsidRPr="00797321">
              <w:rPr>
                <w:lang w:eastAsia="zh-CN"/>
              </w:rPr>
              <w:t>,10</w:t>
            </w:r>
            <w:r w:rsidRPr="00797321">
              <w:rPr>
                <w:rFonts w:eastAsia="SimSun"/>
                <w:vertAlign w:val="superscript"/>
                <w:lang w:eastAsia="zh-CN"/>
              </w:rPr>
              <w:t>3</w:t>
            </w:r>
            <w:r w:rsidRPr="00797321">
              <w:rPr>
                <w:lang w:eastAsia="zh-CN"/>
              </w:rPr>
              <w:t>]</w:t>
            </w:r>
          </w:p>
        </w:tc>
      </w:tr>
      <w:tr w:rsidR="00581BFD" w:rsidRPr="004D139E" w14:paraId="602CAFAC" w14:textId="77777777" w:rsidTr="00114769">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040B67E6" w14:textId="77777777" w:rsidR="00581BFD" w:rsidRPr="004D139E" w:rsidRDefault="00581BFD" w:rsidP="00114769">
            <w:pPr>
              <w:pStyle w:val="TAC"/>
              <w:rPr>
                <w:lang w:eastAsia="zh-CN"/>
              </w:rPr>
            </w:pPr>
            <w:r w:rsidRPr="004D139E">
              <w:rPr>
                <w:lang w:eastAsia="zh-CN"/>
              </w:rPr>
              <w:t>n92</w:t>
            </w:r>
          </w:p>
        </w:tc>
        <w:tc>
          <w:tcPr>
            <w:tcW w:w="2219" w:type="pct"/>
            <w:tcBorders>
              <w:top w:val="single" w:sz="4" w:space="0" w:color="auto"/>
              <w:left w:val="single" w:sz="4" w:space="0" w:color="auto"/>
              <w:bottom w:val="single" w:sz="4" w:space="0" w:color="auto"/>
              <w:right w:val="single" w:sz="4" w:space="0" w:color="auto"/>
            </w:tcBorders>
          </w:tcPr>
          <w:p w14:paraId="449D9DE6" w14:textId="77777777" w:rsidR="00581BFD" w:rsidRPr="004D139E" w:rsidRDefault="00581BFD" w:rsidP="00114769">
            <w:pPr>
              <w:pStyle w:val="TAC"/>
              <w:rPr>
                <w:lang w:eastAsia="zh-CN"/>
              </w:rPr>
            </w:pPr>
            <w:r w:rsidRPr="004D139E">
              <w:rPr>
                <w:lang w:eastAsia="zh-CN"/>
              </w:rPr>
              <w:t>15</w:t>
            </w:r>
          </w:p>
        </w:tc>
        <w:tc>
          <w:tcPr>
            <w:tcW w:w="2218" w:type="pct"/>
            <w:tcBorders>
              <w:top w:val="single" w:sz="4" w:space="0" w:color="auto"/>
              <w:left w:val="single" w:sz="4" w:space="0" w:color="auto"/>
              <w:bottom w:val="single" w:sz="4" w:space="0" w:color="auto"/>
              <w:right w:val="single" w:sz="4" w:space="0" w:color="auto"/>
            </w:tcBorders>
          </w:tcPr>
          <w:p w14:paraId="6DBF54FF" w14:textId="77777777" w:rsidR="00581BFD" w:rsidRPr="004D139E" w:rsidRDefault="00581BFD" w:rsidP="00114769">
            <w:pPr>
              <w:pStyle w:val="TAC"/>
              <w:rPr>
                <w:lang w:eastAsia="zh-CN"/>
              </w:rPr>
            </w:pPr>
            <w:r w:rsidRPr="00797321">
              <w:rPr>
                <w:lang w:eastAsia="zh-CN"/>
              </w:rPr>
              <w:t>[15]</w:t>
            </w:r>
          </w:p>
        </w:tc>
      </w:tr>
      <w:tr w:rsidR="00581BFD" w:rsidRPr="004D139E" w14:paraId="3D609FA7" w14:textId="77777777" w:rsidTr="00114769">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2D5C4F33" w14:textId="77777777" w:rsidR="00581BFD" w:rsidRPr="004D139E" w:rsidRDefault="00581BFD" w:rsidP="00114769">
            <w:pPr>
              <w:pStyle w:val="TAC"/>
              <w:rPr>
                <w:lang w:eastAsia="zh-CN"/>
              </w:rPr>
            </w:pPr>
            <w:r w:rsidRPr="004D139E">
              <w:rPr>
                <w:lang w:eastAsia="zh-CN"/>
              </w:rPr>
              <w:t>n93</w:t>
            </w:r>
          </w:p>
        </w:tc>
        <w:tc>
          <w:tcPr>
            <w:tcW w:w="2219" w:type="pct"/>
            <w:tcBorders>
              <w:top w:val="single" w:sz="4" w:space="0" w:color="auto"/>
              <w:left w:val="single" w:sz="4" w:space="0" w:color="auto"/>
              <w:bottom w:val="single" w:sz="4" w:space="0" w:color="auto"/>
              <w:right w:val="single" w:sz="4" w:space="0" w:color="auto"/>
            </w:tcBorders>
          </w:tcPr>
          <w:p w14:paraId="495718B7" w14:textId="77777777" w:rsidR="00581BFD" w:rsidRPr="004D139E" w:rsidRDefault="00581BFD" w:rsidP="00114769">
            <w:pPr>
              <w:pStyle w:val="TAC"/>
              <w:rPr>
                <w:lang w:eastAsia="zh-CN"/>
              </w:rPr>
            </w:pPr>
            <w:r>
              <w:rPr>
                <w:lang w:eastAsia="zh-CN"/>
              </w:rPr>
              <w:t>5</w:t>
            </w:r>
            <w:r>
              <w:rPr>
                <w:rFonts w:eastAsia="Yu Mincho"/>
                <w:vertAlign w:val="superscript"/>
              </w:rPr>
              <w:t>2</w:t>
            </w:r>
            <w:r>
              <w:rPr>
                <w:lang w:eastAsia="zh-CN"/>
              </w:rPr>
              <w:t xml:space="preserve">, </w:t>
            </w:r>
            <w:r w:rsidRPr="004D139E">
              <w:rPr>
                <w:lang w:eastAsia="zh-CN"/>
              </w:rPr>
              <w:t>10</w:t>
            </w:r>
            <w:r w:rsidRPr="004D139E">
              <w:rPr>
                <w:vertAlign w:val="superscript"/>
                <w:lang w:eastAsia="zh-CN"/>
              </w:rPr>
              <w:t>3</w:t>
            </w:r>
          </w:p>
        </w:tc>
        <w:tc>
          <w:tcPr>
            <w:tcW w:w="2218" w:type="pct"/>
            <w:tcBorders>
              <w:top w:val="single" w:sz="4" w:space="0" w:color="auto"/>
              <w:left w:val="single" w:sz="4" w:space="0" w:color="auto"/>
              <w:bottom w:val="single" w:sz="4" w:space="0" w:color="auto"/>
              <w:right w:val="single" w:sz="4" w:space="0" w:color="auto"/>
            </w:tcBorders>
          </w:tcPr>
          <w:p w14:paraId="2D5BFF5F" w14:textId="77777777" w:rsidR="00581BFD" w:rsidRPr="004D139E" w:rsidRDefault="00581BFD" w:rsidP="00114769">
            <w:pPr>
              <w:pStyle w:val="TAC"/>
              <w:rPr>
                <w:lang w:eastAsia="zh-CN"/>
              </w:rPr>
            </w:pPr>
            <w:r w:rsidRPr="00797321">
              <w:rPr>
                <w:lang w:eastAsia="zh-CN"/>
              </w:rPr>
              <w:t>[5</w:t>
            </w:r>
            <w:r w:rsidRPr="00797321">
              <w:rPr>
                <w:rFonts w:eastAsia="SimSun"/>
                <w:vertAlign w:val="superscript"/>
                <w:lang w:eastAsia="zh-CN"/>
              </w:rPr>
              <w:t>2</w:t>
            </w:r>
            <w:r w:rsidRPr="00797321">
              <w:rPr>
                <w:lang w:eastAsia="zh-CN"/>
              </w:rPr>
              <w:t>,10</w:t>
            </w:r>
            <w:r w:rsidRPr="00797321">
              <w:rPr>
                <w:rFonts w:eastAsia="SimSun"/>
                <w:vertAlign w:val="superscript"/>
                <w:lang w:eastAsia="zh-CN"/>
              </w:rPr>
              <w:t>3</w:t>
            </w:r>
            <w:r w:rsidRPr="00797321">
              <w:rPr>
                <w:lang w:eastAsia="zh-CN"/>
              </w:rPr>
              <w:t>]</w:t>
            </w:r>
          </w:p>
        </w:tc>
      </w:tr>
      <w:tr w:rsidR="00581BFD" w:rsidRPr="004D139E" w14:paraId="0D9E479D" w14:textId="77777777" w:rsidTr="00114769">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3ED98FBA" w14:textId="77777777" w:rsidR="00581BFD" w:rsidRPr="004D139E" w:rsidRDefault="00581BFD" w:rsidP="00114769">
            <w:pPr>
              <w:pStyle w:val="TAC"/>
              <w:rPr>
                <w:lang w:eastAsia="zh-CN"/>
              </w:rPr>
            </w:pPr>
            <w:r w:rsidRPr="004D139E">
              <w:rPr>
                <w:lang w:eastAsia="zh-CN"/>
              </w:rPr>
              <w:t>n94</w:t>
            </w:r>
          </w:p>
        </w:tc>
        <w:tc>
          <w:tcPr>
            <w:tcW w:w="2219" w:type="pct"/>
            <w:tcBorders>
              <w:top w:val="single" w:sz="4" w:space="0" w:color="auto"/>
              <w:left w:val="single" w:sz="4" w:space="0" w:color="auto"/>
              <w:bottom w:val="single" w:sz="4" w:space="0" w:color="auto"/>
              <w:right w:val="single" w:sz="4" w:space="0" w:color="auto"/>
            </w:tcBorders>
          </w:tcPr>
          <w:p w14:paraId="3B6BA60B" w14:textId="77777777" w:rsidR="00581BFD" w:rsidRPr="004D139E" w:rsidRDefault="00581BFD" w:rsidP="00114769">
            <w:pPr>
              <w:pStyle w:val="TAC"/>
              <w:rPr>
                <w:lang w:eastAsia="zh-CN"/>
              </w:rPr>
            </w:pPr>
            <w:r w:rsidRPr="004D139E">
              <w:rPr>
                <w:lang w:eastAsia="zh-CN"/>
              </w:rPr>
              <w:t>15</w:t>
            </w:r>
          </w:p>
        </w:tc>
        <w:tc>
          <w:tcPr>
            <w:tcW w:w="2218" w:type="pct"/>
            <w:tcBorders>
              <w:top w:val="single" w:sz="4" w:space="0" w:color="auto"/>
              <w:left w:val="single" w:sz="4" w:space="0" w:color="auto"/>
              <w:bottom w:val="single" w:sz="4" w:space="0" w:color="auto"/>
              <w:right w:val="single" w:sz="4" w:space="0" w:color="auto"/>
            </w:tcBorders>
          </w:tcPr>
          <w:p w14:paraId="2BCDB4D0" w14:textId="77777777" w:rsidR="00581BFD" w:rsidRPr="004D139E" w:rsidRDefault="00581BFD" w:rsidP="00114769">
            <w:pPr>
              <w:pStyle w:val="TAC"/>
              <w:rPr>
                <w:lang w:eastAsia="zh-CN"/>
              </w:rPr>
            </w:pPr>
            <w:r w:rsidRPr="004D139E">
              <w:rPr>
                <w:lang w:eastAsia="zh-CN"/>
              </w:rPr>
              <w:t>[15]</w:t>
            </w:r>
          </w:p>
        </w:tc>
      </w:tr>
      <w:tr w:rsidR="00581BFD" w:rsidRPr="004D139E" w14:paraId="5615615F" w14:textId="77777777" w:rsidTr="00114769">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0C2E006B" w14:textId="77777777" w:rsidR="00581BFD" w:rsidRPr="004D139E" w:rsidRDefault="00581BFD" w:rsidP="00114769">
            <w:pPr>
              <w:pStyle w:val="TAC"/>
              <w:rPr>
                <w:lang w:eastAsia="zh-CN"/>
              </w:rPr>
            </w:pPr>
            <w:r w:rsidRPr="004D139E">
              <w:rPr>
                <w:lang w:eastAsia="zh-CN"/>
              </w:rPr>
              <w:t>n95</w:t>
            </w:r>
          </w:p>
        </w:tc>
        <w:tc>
          <w:tcPr>
            <w:tcW w:w="2219" w:type="pct"/>
            <w:tcBorders>
              <w:top w:val="single" w:sz="4" w:space="0" w:color="auto"/>
              <w:left w:val="single" w:sz="4" w:space="0" w:color="auto"/>
              <w:bottom w:val="single" w:sz="4" w:space="0" w:color="auto"/>
              <w:right w:val="single" w:sz="4" w:space="0" w:color="auto"/>
            </w:tcBorders>
            <w:hideMark/>
          </w:tcPr>
          <w:p w14:paraId="5BD2CD0E" w14:textId="77777777" w:rsidR="00581BFD" w:rsidRPr="004D139E" w:rsidRDefault="00581BFD" w:rsidP="00114769">
            <w:pPr>
              <w:pStyle w:val="TAC"/>
              <w:rPr>
                <w:lang w:eastAsia="zh-CN"/>
              </w:rPr>
            </w:pPr>
            <w:r w:rsidRPr="004D139E">
              <w:rPr>
                <w:lang w:eastAsia="zh-CN"/>
              </w:rPr>
              <w:t>10</w:t>
            </w:r>
            <w:r w:rsidRPr="004D139E">
              <w:rPr>
                <w:vertAlign w:val="superscript"/>
                <w:lang w:eastAsia="zh-CN"/>
              </w:rPr>
              <w:t>3</w:t>
            </w:r>
          </w:p>
        </w:tc>
        <w:tc>
          <w:tcPr>
            <w:tcW w:w="2218" w:type="pct"/>
            <w:tcBorders>
              <w:top w:val="single" w:sz="4" w:space="0" w:color="auto"/>
              <w:left w:val="single" w:sz="4" w:space="0" w:color="auto"/>
              <w:bottom w:val="single" w:sz="4" w:space="0" w:color="auto"/>
              <w:right w:val="single" w:sz="4" w:space="0" w:color="auto"/>
            </w:tcBorders>
            <w:hideMark/>
          </w:tcPr>
          <w:p w14:paraId="4111772A" w14:textId="77777777" w:rsidR="00581BFD" w:rsidRPr="004D139E" w:rsidRDefault="00581BFD" w:rsidP="00114769">
            <w:pPr>
              <w:pStyle w:val="TAC"/>
              <w:rPr>
                <w:lang w:eastAsia="zh-CN"/>
              </w:rPr>
            </w:pPr>
            <w:r w:rsidRPr="004D139E">
              <w:rPr>
                <w:lang w:eastAsia="zh-CN"/>
              </w:rPr>
              <w:t>[10]</w:t>
            </w:r>
          </w:p>
        </w:tc>
      </w:tr>
      <w:tr w:rsidR="00581BFD" w:rsidRPr="004D139E" w14:paraId="59C01F61" w14:textId="77777777" w:rsidTr="00114769">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0D454E8F" w14:textId="77777777" w:rsidR="00581BFD" w:rsidRPr="004D139E" w:rsidRDefault="00581BFD" w:rsidP="00114769">
            <w:pPr>
              <w:pStyle w:val="TAC"/>
              <w:rPr>
                <w:lang w:eastAsia="zh-CN"/>
              </w:rPr>
            </w:pPr>
            <w:r w:rsidRPr="004D139E">
              <w:rPr>
                <w:lang w:eastAsia="zh-CN"/>
              </w:rPr>
              <w:t>n96</w:t>
            </w:r>
          </w:p>
        </w:tc>
        <w:tc>
          <w:tcPr>
            <w:tcW w:w="2219" w:type="pct"/>
            <w:tcBorders>
              <w:top w:val="single" w:sz="4" w:space="0" w:color="auto"/>
              <w:left w:val="single" w:sz="4" w:space="0" w:color="auto"/>
              <w:bottom w:val="single" w:sz="4" w:space="0" w:color="auto"/>
              <w:right w:val="single" w:sz="4" w:space="0" w:color="auto"/>
            </w:tcBorders>
          </w:tcPr>
          <w:p w14:paraId="36E37DA5" w14:textId="77777777" w:rsidR="00581BFD" w:rsidRPr="004D139E" w:rsidRDefault="00581BFD" w:rsidP="00114769">
            <w:pPr>
              <w:pStyle w:val="TAC"/>
              <w:rPr>
                <w:lang w:eastAsia="zh-CN"/>
              </w:rPr>
            </w:pPr>
            <w:r w:rsidRPr="004D139E">
              <w:rPr>
                <w:lang w:eastAsia="zh-CN"/>
              </w:rPr>
              <w:t>60</w:t>
            </w:r>
          </w:p>
        </w:tc>
        <w:tc>
          <w:tcPr>
            <w:tcW w:w="2218" w:type="pct"/>
            <w:tcBorders>
              <w:top w:val="single" w:sz="4" w:space="0" w:color="auto"/>
              <w:left w:val="single" w:sz="4" w:space="0" w:color="auto"/>
              <w:bottom w:val="single" w:sz="4" w:space="0" w:color="auto"/>
              <w:right w:val="single" w:sz="4" w:space="0" w:color="auto"/>
            </w:tcBorders>
          </w:tcPr>
          <w:p w14:paraId="5057F789" w14:textId="77777777" w:rsidR="00581BFD" w:rsidRPr="004D139E" w:rsidRDefault="00581BFD" w:rsidP="00114769">
            <w:pPr>
              <w:pStyle w:val="TAC"/>
              <w:rPr>
                <w:lang w:eastAsia="zh-CN"/>
              </w:rPr>
            </w:pPr>
            <w:r w:rsidRPr="004D139E">
              <w:rPr>
                <w:lang w:eastAsia="zh-CN"/>
              </w:rPr>
              <w:t>N/A</w:t>
            </w:r>
          </w:p>
        </w:tc>
      </w:tr>
      <w:tr w:rsidR="00581BFD" w:rsidRPr="004D139E" w14:paraId="286D8EC9" w14:textId="77777777" w:rsidTr="00114769">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3A80B98F" w14:textId="77777777" w:rsidR="00581BFD" w:rsidRPr="004D139E" w:rsidRDefault="00581BFD" w:rsidP="00114769">
            <w:pPr>
              <w:pStyle w:val="TAC"/>
              <w:rPr>
                <w:lang w:eastAsia="zh-CN"/>
              </w:rPr>
            </w:pPr>
            <w:r w:rsidRPr="004D139E">
              <w:rPr>
                <w:lang w:eastAsia="zh-CN"/>
              </w:rPr>
              <w:t>n97</w:t>
            </w:r>
          </w:p>
        </w:tc>
        <w:tc>
          <w:tcPr>
            <w:tcW w:w="2219" w:type="pct"/>
            <w:tcBorders>
              <w:top w:val="single" w:sz="4" w:space="0" w:color="auto"/>
              <w:left w:val="single" w:sz="4" w:space="0" w:color="auto"/>
              <w:bottom w:val="single" w:sz="4" w:space="0" w:color="auto"/>
              <w:right w:val="single" w:sz="4" w:space="0" w:color="auto"/>
            </w:tcBorders>
            <w:hideMark/>
          </w:tcPr>
          <w:p w14:paraId="775B7D4F" w14:textId="77777777" w:rsidR="00581BFD" w:rsidRPr="004D139E" w:rsidRDefault="00581BFD" w:rsidP="00114769">
            <w:pPr>
              <w:pStyle w:val="TAC"/>
              <w:rPr>
                <w:lang w:eastAsia="zh-CN"/>
              </w:rPr>
            </w:pPr>
            <w:r w:rsidRPr="004D139E">
              <w:rPr>
                <w:lang w:eastAsia="zh-CN"/>
              </w:rPr>
              <w:t>50</w:t>
            </w:r>
            <w:r w:rsidRPr="004D139E">
              <w:rPr>
                <w:vertAlign w:val="superscript"/>
                <w:lang w:eastAsia="zh-CN"/>
              </w:rPr>
              <w:t>3</w:t>
            </w:r>
          </w:p>
        </w:tc>
        <w:tc>
          <w:tcPr>
            <w:tcW w:w="2218" w:type="pct"/>
            <w:tcBorders>
              <w:top w:val="single" w:sz="4" w:space="0" w:color="auto"/>
              <w:left w:val="single" w:sz="4" w:space="0" w:color="auto"/>
              <w:bottom w:val="single" w:sz="4" w:space="0" w:color="auto"/>
              <w:right w:val="single" w:sz="4" w:space="0" w:color="auto"/>
            </w:tcBorders>
            <w:hideMark/>
          </w:tcPr>
          <w:p w14:paraId="0BE34227" w14:textId="77777777" w:rsidR="00581BFD" w:rsidRPr="004D139E" w:rsidRDefault="00581BFD" w:rsidP="00114769">
            <w:pPr>
              <w:pStyle w:val="TAC"/>
              <w:rPr>
                <w:lang w:eastAsia="zh-CN"/>
              </w:rPr>
            </w:pPr>
            <w:r w:rsidRPr="004D139E">
              <w:rPr>
                <w:lang w:eastAsia="zh-CN"/>
              </w:rPr>
              <w:t>[15]</w:t>
            </w:r>
          </w:p>
        </w:tc>
      </w:tr>
      <w:tr w:rsidR="00581BFD" w:rsidRPr="004D139E" w14:paraId="5A4A7092" w14:textId="77777777" w:rsidTr="00114769">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0E0B8CD7" w14:textId="77777777" w:rsidR="00581BFD" w:rsidRPr="004D139E" w:rsidRDefault="00581BFD" w:rsidP="00114769">
            <w:pPr>
              <w:pStyle w:val="TAC"/>
              <w:rPr>
                <w:lang w:eastAsia="zh-CN"/>
              </w:rPr>
            </w:pPr>
            <w:r w:rsidRPr="004D139E">
              <w:rPr>
                <w:lang w:eastAsia="zh-CN"/>
              </w:rPr>
              <w:t>n99</w:t>
            </w:r>
          </w:p>
        </w:tc>
        <w:tc>
          <w:tcPr>
            <w:tcW w:w="2219" w:type="pct"/>
            <w:tcBorders>
              <w:top w:val="single" w:sz="4" w:space="0" w:color="auto"/>
              <w:left w:val="single" w:sz="4" w:space="0" w:color="auto"/>
              <w:bottom w:val="single" w:sz="4" w:space="0" w:color="auto"/>
              <w:right w:val="single" w:sz="4" w:space="0" w:color="auto"/>
            </w:tcBorders>
            <w:hideMark/>
          </w:tcPr>
          <w:p w14:paraId="6C26C315" w14:textId="77777777" w:rsidR="00581BFD" w:rsidRPr="004D139E" w:rsidRDefault="00581BFD" w:rsidP="00114769">
            <w:pPr>
              <w:pStyle w:val="TAC"/>
              <w:rPr>
                <w:lang w:eastAsia="zh-CN"/>
              </w:rPr>
            </w:pPr>
            <w:r w:rsidRPr="004D139E">
              <w:rPr>
                <w:lang w:eastAsia="zh-CN"/>
              </w:rPr>
              <w:t>10</w:t>
            </w:r>
            <w:r w:rsidRPr="004D139E">
              <w:rPr>
                <w:vertAlign w:val="superscript"/>
                <w:lang w:eastAsia="zh-CN"/>
              </w:rPr>
              <w:t>3</w:t>
            </w:r>
          </w:p>
        </w:tc>
        <w:tc>
          <w:tcPr>
            <w:tcW w:w="2218" w:type="pct"/>
            <w:tcBorders>
              <w:top w:val="single" w:sz="4" w:space="0" w:color="auto"/>
              <w:left w:val="single" w:sz="4" w:space="0" w:color="auto"/>
              <w:bottom w:val="single" w:sz="4" w:space="0" w:color="auto"/>
              <w:right w:val="single" w:sz="4" w:space="0" w:color="auto"/>
            </w:tcBorders>
            <w:hideMark/>
          </w:tcPr>
          <w:p w14:paraId="2616F890" w14:textId="77777777" w:rsidR="00581BFD" w:rsidRPr="004D139E" w:rsidRDefault="00581BFD" w:rsidP="00114769">
            <w:pPr>
              <w:pStyle w:val="TAC"/>
              <w:rPr>
                <w:lang w:eastAsia="zh-CN"/>
              </w:rPr>
            </w:pPr>
            <w:r w:rsidRPr="004D139E">
              <w:rPr>
                <w:lang w:eastAsia="zh-CN"/>
              </w:rPr>
              <w:t>[10]</w:t>
            </w:r>
          </w:p>
        </w:tc>
      </w:tr>
      <w:tr w:rsidR="00581BFD" w:rsidRPr="004D139E" w14:paraId="5E961B23" w14:textId="77777777" w:rsidTr="00114769">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74CD7D15" w14:textId="77777777" w:rsidR="00581BFD" w:rsidRPr="004D139E" w:rsidRDefault="00581BFD" w:rsidP="00114769">
            <w:pPr>
              <w:keepNext/>
              <w:keepLines/>
              <w:spacing w:after="0"/>
              <w:jc w:val="center"/>
              <w:rPr>
                <w:rFonts w:ascii="Arial" w:hAnsi="Arial"/>
                <w:sz w:val="18"/>
                <w:lang w:eastAsia="zh-CN"/>
              </w:rPr>
            </w:pPr>
            <w:r w:rsidRPr="004D139E">
              <w:rPr>
                <w:rFonts w:ascii="Arial" w:hAnsi="Arial"/>
                <w:sz w:val="18"/>
                <w:lang w:eastAsia="zh-CN"/>
              </w:rPr>
              <w:t>n100</w:t>
            </w:r>
          </w:p>
        </w:tc>
        <w:tc>
          <w:tcPr>
            <w:tcW w:w="2219" w:type="pct"/>
            <w:tcBorders>
              <w:top w:val="single" w:sz="4" w:space="0" w:color="auto"/>
              <w:left w:val="single" w:sz="4" w:space="0" w:color="auto"/>
              <w:bottom w:val="single" w:sz="4" w:space="0" w:color="auto"/>
              <w:right w:val="single" w:sz="4" w:space="0" w:color="auto"/>
            </w:tcBorders>
          </w:tcPr>
          <w:p w14:paraId="0A448BFD" w14:textId="77777777" w:rsidR="00581BFD" w:rsidRPr="004D139E" w:rsidRDefault="00581BFD" w:rsidP="00114769">
            <w:pPr>
              <w:keepNext/>
              <w:keepLines/>
              <w:spacing w:after="0"/>
              <w:jc w:val="center"/>
              <w:rPr>
                <w:rFonts w:ascii="Arial" w:hAnsi="Arial"/>
                <w:sz w:val="18"/>
                <w:lang w:eastAsia="zh-CN"/>
              </w:rPr>
            </w:pPr>
            <w:r w:rsidRPr="004D139E">
              <w:rPr>
                <w:rFonts w:ascii="Arial" w:hAnsi="Arial"/>
                <w:sz w:val="18"/>
                <w:lang w:eastAsia="zh-CN"/>
              </w:rPr>
              <w:t>5</w:t>
            </w:r>
          </w:p>
        </w:tc>
        <w:tc>
          <w:tcPr>
            <w:tcW w:w="2218" w:type="pct"/>
            <w:tcBorders>
              <w:top w:val="single" w:sz="4" w:space="0" w:color="auto"/>
              <w:left w:val="single" w:sz="4" w:space="0" w:color="auto"/>
              <w:bottom w:val="single" w:sz="4" w:space="0" w:color="auto"/>
              <w:right w:val="single" w:sz="4" w:space="0" w:color="auto"/>
            </w:tcBorders>
          </w:tcPr>
          <w:p w14:paraId="02BB180B" w14:textId="77777777" w:rsidR="00581BFD" w:rsidRPr="004D139E" w:rsidRDefault="00581BFD" w:rsidP="00114769">
            <w:pPr>
              <w:keepNext/>
              <w:keepLines/>
              <w:spacing w:after="0"/>
              <w:jc w:val="center"/>
              <w:rPr>
                <w:rFonts w:ascii="Arial" w:hAnsi="Arial"/>
                <w:sz w:val="18"/>
                <w:lang w:eastAsia="zh-CN"/>
              </w:rPr>
            </w:pPr>
            <w:r w:rsidRPr="004D139E">
              <w:rPr>
                <w:rFonts w:ascii="Arial" w:hAnsi="Arial"/>
                <w:sz w:val="18"/>
                <w:lang w:eastAsia="zh-CN"/>
              </w:rPr>
              <w:t>5</w:t>
            </w:r>
          </w:p>
        </w:tc>
      </w:tr>
      <w:tr w:rsidR="00581BFD" w:rsidRPr="004D139E" w14:paraId="12FDC485" w14:textId="77777777" w:rsidTr="00114769">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3F9BEFF3" w14:textId="77777777" w:rsidR="00581BFD" w:rsidRPr="004D139E" w:rsidRDefault="00581BFD" w:rsidP="00114769">
            <w:pPr>
              <w:keepNext/>
              <w:keepLines/>
              <w:spacing w:after="0"/>
              <w:jc w:val="center"/>
              <w:rPr>
                <w:rFonts w:ascii="Arial" w:hAnsi="Arial"/>
                <w:sz w:val="18"/>
                <w:lang w:eastAsia="zh-CN"/>
              </w:rPr>
            </w:pPr>
            <w:r w:rsidRPr="004D139E">
              <w:rPr>
                <w:rFonts w:ascii="Arial" w:hAnsi="Arial"/>
                <w:sz w:val="18"/>
                <w:lang w:eastAsia="zh-CN"/>
              </w:rPr>
              <w:t>n101</w:t>
            </w:r>
          </w:p>
        </w:tc>
        <w:tc>
          <w:tcPr>
            <w:tcW w:w="2219" w:type="pct"/>
            <w:tcBorders>
              <w:top w:val="single" w:sz="4" w:space="0" w:color="auto"/>
              <w:left w:val="single" w:sz="4" w:space="0" w:color="auto"/>
              <w:bottom w:val="single" w:sz="4" w:space="0" w:color="auto"/>
              <w:right w:val="single" w:sz="4" w:space="0" w:color="auto"/>
            </w:tcBorders>
          </w:tcPr>
          <w:p w14:paraId="5C510CC6" w14:textId="77777777" w:rsidR="00581BFD" w:rsidRPr="004D139E" w:rsidRDefault="00581BFD" w:rsidP="00114769">
            <w:pPr>
              <w:keepNext/>
              <w:keepLines/>
              <w:spacing w:after="0"/>
              <w:jc w:val="center"/>
              <w:rPr>
                <w:rFonts w:ascii="Arial" w:hAnsi="Arial"/>
                <w:sz w:val="18"/>
                <w:lang w:eastAsia="zh-CN"/>
              </w:rPr>
            </w:pPr>
            <w:r w:rsidRPr="004D139E">
              <w:rPr>
                <w:rFonts w:ascii="Arial" w:hAnsi="Arial"/>
                <w:sz w:val="18"/>
                <w:lang w:eastAsia="zh-CN"/>
              </w:rPr>
              <w:t>10</w:t>
            </w:r>
          </w:p>
        </w:tc>
        <w:tc>
          <w:tcPr>
            <w:tcW w:w="2218" w:type="pct"/>
            <w:tcBorders>
              <w:top w:val="single" w:sz="4" w:space="0" w:color="auto"/>
              <w:left w:val="single" w:sz="4" w:space="0" w:color="auto"/>
              <w:bottom w:val="single" w:sz="4" w:space="0" w:color="auto"/>
              <w:right w:val="single" w:sz="4" w:space="0" w:color="auto"/>
            </w:tcBorders>
          </w:tcPr>
          <w:p w14:paraId="2C63FD6B" w14:textId="77777777" w:rsidR="00581BFD" w:rsidRPr="004D139E" w:rsidRDefault="00581BFD" w:rsidP="00114769">
            <w:pPr>
              <w:keepNext/>
              <w:keepLines/>
              <w:spacing w:after="0"/>
              <w:jc w:val="center"/>
              <w:rPr>
                <w:rFonts w:ascii="Arial" w:hAnsi="Arial"/>
                <w:sz w:val="18"/>
                <w:lang w:eastAsia="zh-CN"/>
              </w:rPr>
            </w:pPr>
            <w:r w:rsidRPr="004D139E">
              <w:rPr>
                <w:rFonts w:ascii="Arial" w:hAnsi="Arial"/>
                <w:sz w:val="18"/>
                <w:lang w:eastAsia="zh-CN"/>
              </w:rPr>
              <w:t>10</w:t>
            </w:r>
          </w:p>
        </w:tc>
      </w:tr>
      <w:tr w:rsidR="00581BFD" w:rsidRPr="00B273E3" w14:paraId="7C5301DB" w14:textId="77777777" w:rsidTr="00114769">
        <w:trPr>
          <w:trHeight w:val="225"/>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2C68E335" w14:textId="26E8B9ED" w:rsidR="00581BFD" w:rsidRPr="00B273E3" w:rsidRDefault="00581BFD" w:rsidP="00114769">
            <w:pPr>
              <w:pStyle w:val="TAN"/>
              <w:rPr>
                <w:rFonts w:eastAsia="MS Mincho"/>
                <w:lang w:eastAsia="zh-CN"/>
              </w:rPr>
            </w:pPr>
            <w:r w:rsidRPr="00B273E3">
              <w:rPr>
                <w:rFonts w:eastAsia="MS Mincho"/>
                <w:lang w:eastAsia="zh-CN"/>
              </w:rPr>
              <w:lastRenderedPageBreak/>
              <w:t>Note 1:</w:t>
            </w:r>
            <w:r w:rsidRPr="00B273E3">
              <w:rPr>
                <w:rFonts w:eastAsia="MS Mincho"/>
                <w:lang w:eastAsia="zh-CN"/>
              </w:rPr>
              <w:tab/>
              <w:t>Mid channel BW is the closest channel BW to the arithmetic average channel BW of all the possible channel BWs per band in Table 5.3.5-1 of TS 38.521-1 [14] among all SCSs. If there are two channel bandwidths that have same distance to the average value, the higher one is selected.</w:t>
            </w:r>
            <w:r>
              <w:rPr>
                <w:rFonts w:eastAsia="MS Mincho"/>
                <w:lang w:eastAsia="zh-CN"/>
              </w:rPr>
              <w:br/>
            </w:r>
            <w:r w:rsidRPr="00B273E3">
              <w:rPr>
                <w:rFonts w:eastAsia="MS Mincho"/>
                <w:lang w:eastAsia="zh-CN"/>
              </w:rPr>
              <w:t>In case such bandwidth is not applicable for a given subcarrier spacing, the closer bandwidth to the value in this table applicable for such subcarrier spacing shall be tested.</w:t>
            </w:r>
            <w:r>
              <w:rPr>
                <w:rFonts w:eastAsia="MS Mincho"/>
                <w:lang w:eastAsia="zh-CN"/>
              </w:rPr>
              <w:br/>
            </w:r>
            <w:r w:rsidRPr="00B273E3">
              <w:rPr>
                <w:rFonts w:eastAsia="MS Mincho"/>
                <w:lang w:eastAsia="zh-CN"/>
              </w:rPr>
              <w:t>In case such bandwidth is not defined in the UE release specification according to 38.101-1 [7] Table 5.3.5-1:</w:t>
            </w:r>
            <w:r w:rsidRPr="00B273E3">
              <w:rPr>
                <w:rFonts w:eastAsia="MS Mincho"/>
                <w:lang w:eastAsia="zh-CN"/>
              </w:rPr>
              <w:br/>
              <w:t>-</w:t>
            </w:r>
            <w:r w:rsidRPr="00B273E3">
              <w:rPr>
                <w:rFonts w:eastAsia="MS Mincho"/>
              </w:rPr>
              <w:tab/>
              <w:t xml:space="preserve">If the bandwidth listed above is equal or higher than maximum bandwidth supported in the UE release </w:t>
            </w:r>
            <w:r w:rsidRPr="00B273E3">
              <w:rPr>
                <w:rFonts w:eastAsia="MS Mincho"/>
                <w:lang w:eastAsia="zh-CN"/>
              </w:rPr>
              <w:t>according to 38.101-1 [7] Table 5.3.5-1</w:t>
            </w:r>
            <w:r w:rsidRPr="00B273E3">
              <w:rPr>
                <w:rFonts w:eastAsia="MS Mincho"/>
              </w:rPr>
              <w:t>, the</w:t>
            </w:r>
            <w:r w:rsidRPr="00B273E3">
              <w:rPr>
                <w:rFonts w:eastAsia="MS Mincho"/>
                <w:lang w:eastAsia="zh-CN"/>
              </w:rPr>
              <w:t xml:space="preserve"> closest channel BW to the </w:t>
            </w:r>
            <w:r w:rsidRPr="00B273E3">
              <w:rPr>
                <w:rFonts w:eastAsia="MS Mincho"/>
              </w:rPr>
              <w:t>arithmetic average among the values supported in the UE release specification shall be tested.</w:t>
            </w:r>
            <w:r>
              <w:rPr>
                <w:rFonts w:eastAsia="MS Mincho"/>
              </w:rPr>
              <w:br/>
            </w:r>
            <w:r w:rsidRPr="002007FC">
              <w:rPr>
                <w:rFonts w:eastAsia="MS Mincho"/>
              </w:rPr>
              <w:t>-</w:t>
            </w:r>
            <w:r>
              <w:rPr>
                <w:rFonts w:eastAsia="MS Mincho"/>
              </w:rPr>
              <w:t xml:space="preserve"> </w:t>
            </w:r>
            <w:r w:rsidRPr="002007FC">
              <w:rPr>
                <w:rFonts w:eastAsia="MS Mincho"/>
              </w:rPr>
              <w:t xml:space="preserve">Otherwise, </w:t>
            </w:r>
            <w:r w:rsidRPr="00B273E3">
              <w:rPr>
                <w:rFonts w:eastAsia="MS Mincho"/>
                <w:lang w:eastAsia="zh-CN"/>
              </w:rPr>
              <w:t>the closer bandwidth to the value in this table defined for that band in the UE release specification shall be tested.</w:t>
            </w:r>
            <w:r>
              <w:rPr>
                <w:rFonts w:eastAsia="MS Mincho"/>
                <w:lang w:eastAsia="zh-CN"/>
              </w:rPr>
              <w:br/>
            </w:r>
            <w:r w:rsidRPr="00B273E3">
              <w:rPr>
                <w:rFonts w:eastAsia="MS Mincho"/>
                <w:lang w:eastAsia="zh-CN"/>
              </w:rPr>
              <w:t>If there are two channel bandwidths that have same distance to the arithmetic average, the higher one is selected</w:t>
            </w:r>
          </w:p>
          <w:p w14:paraId="4EE12745" w14:textId="12F4F0D4" w:rsidR="00581BFD" w:rsidRPr="00B273E3" w:rsidRDefault="00581BFD" w:rsidP="00114769">
            <w:pPr>
              <w:pStyle w:val="TAN"/>
              <w:rPr>
                <w:rFonts w:eastAsia="MS Mincho"/>
              </w:rPr>
            </w:pPr>
            <w:r w:rsidRPr="00B273E3">
              <w:rPr>
                <w:rFonts w:eastAsia="MS Mincho"/>
                <w:lang w:eastAsia="zh-CN"/>
              </w:rPr>
              <w:t>Note 1a:</w:t>
            </w:r>
            <w:r w:rsidRPr="00B273E3">
              <w:rPr>
                <w:rFonts w:eastAsia="MS Mincho"/>
                <w:lang w:eastAsia="zh-CN"/>
              </w:rPr>
              <w:tab/>
            </w:r>
            <w:del w:id="25" w:author="Kiran Polaki/EQA - Certification /EQA/Professional/Samsung Electronics" w:date="2023-10-31T13:41:00Z">
              <w:r w:rsidRPr="00B273E3" w:rsidDel="00581BFD">
                <w:rPr>
                  <w:rFonts w:eastAsia="MS Mincho"/>
                </w:rPr>
                <w:delText xml:space="preserve">Values listed in this table assume that the (non-optional) channel bandwidths specified in Table 5.3.5-1 of TS 38.101-1 </w:delText>
              </w:r>
              <w:r w:rsidDel="00581BFD">
                <w:delText xml:space="preserve">(most updated version of latest release available) </w:delText>
              </w:r>
              <w:r w:rsidRPr="00B273E3" w:rsidDel="00581BFD">
                <w:rPr>
                  <w:rFonts w:eastAsia="MS Mincho"/>
                </w:rPr>
                <w:delText xml:space="preserve">[7] lower than the maximum are supported. However, these channel bandwidths are mandatory with capability parameter as defined in [55] TS 38.306 clause 4.2.1 for </w:delText>
              </w:r>
              <w:r w:rsidRPr="00B273E3" w:rsidDel="00581BFD">
                <w:rPr>
                  <w:rFonts w:eastAsia="MS Mincho"/>
                  <w:i/>
                  <w:iCs/>
                </w:rPr>
                <w:delText>channelBWs-DL/channelBWs-UL</w:delText>
              </w:r>
              <w:r w:rsidRPr="00B273E3" w:rsidDel="00581BFD">
                <w:rPr>
                  <w:rFonts w:eastAsia="MS Mincho"/>
                </w:rPr>
                <w:delText xml:space="preserve"> parameters. Hence the UE might indicate them as not supported. In such case, select the closest channel bandwidth in both DL and UL.</w:delText>
              </w:r>
            </w:del>
            <w:ins w:id="26" w:author="Kiran Polaki/EQA - Certification /EQA/Professional/Samsung Electronics" w:date="2023-10-31T13:42:00Z">
              <w:r w:rsidRPr="00581BFD">
                <w:rPr>
                  <w:rFonts w:eastAsia="MS Mincho"/>
                </w:rPr>
                <w:t xml:space="preserve">If the UE does not support </w:t>
              </w:r>
            </w:ins>
            <w:ins w:id="27" w:author="Kiran Polaki/EQA - Certification /EQA/Professional/Samsung Electronics" w:date="2023-11-24T09:20:00Z">
              <w:r w:rsidR="004E754A">
                <w:rPr>
                  <w:rFonts w:eastAsia="MS Mincho"/>
                </w:rPr>
                <w:t xml:space="preserve">the mid channel bandwidth specified in </w:t>
              </w:r>
            </w:ins>
            <w:ins w:id="28" w:author="Kiran Polaki/EQA - Certification /EQA/Professional/Samsung Electronics" w:date="2023-11-24T09:21:00Z">
              <w:r w:rsidR="004E754A">
                <w:rPr>
                  <w:rFonts w:eastAsia="MS Mincho"/>
                </w:rPr>
                <w:t xml:space="preserve">4.3.1.0A-1, </w:t>
              </w:r>
            </w:ins>
            <w:ins w:id="29" w:author="Kiran Polaki/EQA - Certification /EQA/Professional/Samsung Electronics" w:date="2023-10-31T13:42:00Z">
              <w:r w:rsidRPr="00581BFD">
                <w:rPr>
                  <w:rFonts w:eastAsia="MS Mincho"/>
                </w:rPr>
                <w:t>the mid channel BW is the closest channel BW to the</w:t>
              </w:r>
            </w:ins>
            <w:ins w:id="30" w:author="Kiran Polaki/EQA - Certification /EQA/Professional/Samsung Electronics" w:date="2023-11-24T09:22:00Z">
              <w:r w:rsidR="004E754A">
                <w:rPr>
                  <w:rFonts w:eastAsia="MS Mincho"/>
                </w:rPr>
                <w:t xml:space="preserve"> mid channel bandwidth specified in 4.3.1.0A-1</w:t>
              </w:r>
            </w:ins>
            <w:ins w:id="31" w:author="Kiran Polaki/EQA - Certification /EQA/Professional/Samsung Electronics" w:date="2023-10-31T13:42:00Z">
              <w:r w:rsidRPr="00581BFD">
                <w:rPr>
                  <w:rFonts w:eastAsia="MS Mincho"/>
                </w:rPr>
                <w:t>. If there are two channel bandwidths that have same distance to the value</w:t>
              </w:r>
            </w:ins>
            <w:ins w:id="32" w:author="Kiran Polaki/EQA - Certification /EQA/Professional/Samsung Electronics" w:date="2023-11-24T09:23:00Z">
              <w:r w:rsidR="004E754A">
                <w:rPr>
                  <w:rFonts w:eastAsia="MS Mincho"/>
                </w:rPr>
                <w:t xml:space="preserve"> in 4.3.1.0A-1</w:t>
              </w:r>
            </w:ins>
            <w:ins w:id="33" w:author="Kiran Polaki/EQA - Certification /EQA/Professional/Samsung Electronics" w:date="2023-10-31T13:42:00Z">
              <w:r w:rsidRPr="00581BFD">
                <w:rPr>
                  <w:rFonts w:eastAsia="MS Mincho"/>
                </w:rPr>
                <w:t>, the higher one is selected.</w:t>
              </w:r>
            </w:ins>
          </w:p>
          <w:p w14:paraId="2EAC52B1" w14:textId="77777777" w:rsidR="00581BFD" w:rsidRPr="00B273E3" w:rsidRDefault="00581BFD" w:rsidP="00114769">
            <w:pPr>
              <w:pStyle w:val="TAN"/>
              <w:rPr>
                <w:rFonts w:eastAsia="MS Mincho"/>
              </w:rPr>
            </w:pPr>
            <w:r w:rsidRPr="00B273E3">
              <w:rPr>
                <w:rFonts w:eastAsia="MS Mincho"/>
              </w:rPr>
              <w:t>Note 1b:</w:t>
            </w:r>
            <w:r w:rsidRPr="00B273E3">
              <w:rPr>
                <w:rFonts w:eastAsia="Yu Mincho"/>
              </w:rPr>
              <w:tab/>
            </w:r>
            <w:r w:rsidRPr="00B273E3">
              <w:rPr>
                <w:rFonts w:eastAsia="MS Mincho"/>
              </w:rPr>
              <w:t>For CA, DC, SDL and SUL, the mid-test channel bandwidth per component carrier is chosen to test the closest aggregated bandwidth to the mathematical centre between minimum and maximum aggregated bandwidth defined for and within a given bandwidth combination set. In case no set of channel bandwidths per component carrier supported by the UE can achieve such aggregated bandwidth, select one combination of bandwidths per component carrier within the bandwidth combination set that minimizes the difference to the target aggregated bandwidth.</w:t>
            </w:r>
          </w:p>
          <w:p w14:paraId="23ED14DD" w14:textId="77777777" w:rsidR="00581BFD" w:rsidRPr="00B273E3" w:rsidRDefault="00581BFD" w:rsidP="00114769">
            <w:pPr>
              <w:pStyle w:val="TAN"/>
              <w:rPr>
                <w:rFonts w:eastAsia="Yu Mincho"/>
                <w:lang w:eastAsia="zh-CN"/>
              </w:rPr>
            </w:pPr>
            <w:r w:rsidRPr="00B273E3">
              <w:rPr>
                <w:rFonts w:eastAsia="MS Mincho"/>
              </w:rPr>
              <w:t>Note 2:</w:t>
            </w:r>
            <w:r w:rsidRPr="00B273E3">
              <w:rPr>
                <w:rFonts w:eastAsia="MS Mincho"/>
              </w:rPr>
              <w:tab/>
            </w:r>
            <w:r w:rsidRPr="00B273E3">
              <w:rPr>
                <w:rFonts w:eastAsia="Yu Mincho"/>
              </w:rPr>
              <w:t>This UE channel bandwidth is applicable only to downlink.</w:t>
            </w:r>
          </w:p>
          <w:p w14:paraId="59461D7A" w14:textId="77777777" w:rsidR="00581BFD" w:rsidRPr="00B273E3" w:rsidRDefault="00581BFD" w:rsidP="00114769">
            <w:pPr>
              <w:pStyle w:val="TAN"/>
              <w:rPr>
                <w:rFonts w:eastAsia="Yu Mincho"/>
              </w:rPr>
            </w:pPr>
            <w:r w:rsidRPr="00B273E3">
              <w:rPr>
                <w:rFonts w:eastAsia="Yu Mincho"/>
              </w:rPr>
              <w:t>Note 3:</w:t>
            </w:r>
            <w:r w:rsidRPr="00B273E3">
              <w:rPr>
                <w:rFonts w:eastAsia="Yu Mincho"/>
              </w:rPr>
              <w:tab/>
              <w:t>This UE channel bandwidth is applicable only to uplink.</w:t>
            </w:r>
          </w:p>
          <w:p w14:paraId="71E5BE30" w14:textId="77777777" w:rsidR="00581BFD" w:rsidRPr="00B273E3" w:rsidRDefault="00581BFD" w:rsidP="00114769">
            <w:pPr>
              <w:pStyle w:val="TAN"/>
              <w:rPr>
                <w:rFonts w:eastAsia="Yu Mincho"/>
              </w:rPr>
            </w:pPr>
            <w:r w:rsidRPr="00B273E3">
              <w:rPr>
                <w:rFonts w:eastAsia="Yu Mincho"/>
              </w:rPr>
              <w:t>Note 4:</w:t>
            </w:r>
            <w:r w:rsidRPr="00B273E3">
              <w:rPr>
                <w:rFonts w:eastAsia="Yu Mincho"/>
              </w:rPr>
              <w:tab/>
              <w:t>Applicable when for use as single carrier, PCell in CA or PCell in DC configuration.</w:t>
            </w:r>
          </w:p>
          <w:p w14:paraId="15BE34B8" w14:textId="77777777" w:rsidR="00581BFD" w:rsidRPr="00B273E3" w:rsidRDefault="00581BFD" w:rsidP="00114769">
            <w:pPr>
              <w:pStyle w:val="TAN"/>
              <w:rPr>
                <w:rFonts w:eastAsia="Yu Mincho"/>
              </w:rPr>
            </w:pPr>
            <w:r w:rsidRPr="00B273E3">
              <w:rPr>
                <w:rFonts w:eastAsia="Yu Mincho"/>
              </w:rPr>
              <w:t>Note 5:</w:t>
            </w:r>
            <w:r w:rsidRPr="00B273E3">
              <w:rPr>
                <w:rFonts w:eastAsia="Yu Mincho"/>
              </w:rPr>
              <w:tab/>
              <w:t>Applicable for use as SCell in CA or SCell in DC configuration.</w:t>
            </w:r>
          </w:p>
          <w:p w14:paraId="3CF9454B" w14:textId="77777777" w:rsidR="00581BFD" w:rsidRPr="00B273E3" w:rsidRDefault="00581BFD" w:rsidP="00114769">
            <w:pPr>
              <w:pStyle w:val="TAN"/>
              <w:rPr>
                <w:rFonts w:eastAsia="Yu Mincho"/>
                <w:lang w:val="fr-FR"/>
              </w:rPr>
            </w:pPr>
            <w:r w:rsidRPr="00B273E3">
              <w:rPr>
                <w:rFonts w:eastAsia="Yu Mincho"/>
                <w:lang w:val="fr-FR"/>
              </w:rPr>
              <w:t>Note 6:</w:t>
            </w:r>
            <w:r w:rsidRPr="00B273E3">
              <w:rPr>
                <w:rFonts w:eastAsia="Yu Mincho"/>
                <w:lang w:val="fr-FR"/>
              </w:rPr>
              <w:tab/>
              <w:t>Void</w:t>
            </w:r>
          </w:p>
          <w:p w14:paraId="41E42EE7" w14:textId="77777777" w:rsidR="00581BFD" w:rsidRPr="00B273E3" w:rsidRDefault="00581BFD" w:rsidP="00114769">
            <w:pPr>
              <w:pStyle w:val="TAN"/>
              <w:rPr>
                <w:rFonts w:eastAsia="Yu Mincho"/>
                <w:lang w:val="fr-FR"/>
              </w:rPr>
            </w:pPr>
            <w:r w:rsidRPr="00B273E3">
              <w:rPr>
                <w:rFonts w:eastAsia="Yu Mincho"/>
                <w:lang w:val="fr-FR"/>
              </w:rPr>
              <w:t>Note 7:</w:t>
            </w:r>
            <w:r w:rsidRPr="00B273E3">
              <w:rPr>
                <w:rFonts w:eastAsia="Yu Mincho"/>
                <w:lang w:val="fr-FR"/>
              </w:rPr>
              <w:tab/>
              <w:t>Void</w:t>
            </w:r>
          </w:p>
          <w:p w14:paraId="69E839E5" w14:textId="77777777" w:rsidR="00581BFD" w:rsidRPr="00B273E3" w:rsidRDefault="00581BFD" w:rsidP="00114769">
            <w:pPr>
              <w:pStyle w:val="TAN"/>
              <w:rPr>
                <w:rFonts w:eastAsia="Yu Mincho"/>
                <w:lang w:val="fr-FR"/>
              </w:rPr>
            </w:pPr>
            <w:r w:rsidRPr="00B273E3">
              <w:rPr>
                <w:rFonts w:eastAsia="Yu Mincho"/>
                <w:lang w:val="fr-FR"/>
              </w:rPr>
              <w:t>Note 8:</w:t>
            </w:r>
            <w:r w:rsidRPr="00B273E3">
              <w:rPr>
                <w:rFonts w:eastAsia="Yu Mincho"/>
                <w:lang w:val="fr-FR"/>
              </w:rPr>
              <w:tab/>
              <w:t>Void</w:t>
            </w:r>
          </w:p>
          <w:p w14:paraId="0D01E833" w14:textId="77777777" w:rsidR="00581BFD" w:rsidRPr="00B273E3" w:rsidRDefault="00581BFD" w:rsidP="00114769">
            <w:pPr>
              <w:pStyle w:val="TAN"/>
              <w:rPr>
                <w:rFonts w:eastAsia="Yu Mincho"/>
              </w:rPr>
            </w:pPr>
            <w:r w:rsidRPr="00B273E3">
              <w:rPr>
                <w:rFonts w:eastAsia="Yu Mincho"/>
              </w:rPr>
              <w:t xml:space="preserve">Note </w:t>
            </w:r>
            <w:r w:rsidRPr="00B273E3">
              <w:rPr>
                <w:rFonts w:eastAsia="MS Mincho"/>
                <w:lang w:eastAsia="zh-CN"/>
              </w:rPr>
              <w:t>9</w:t>
            </w:r>
            <w:r w:rsidRPr="00B273E3">
              <w:rPr>
                <w:rFonts w:eastAsia="Yu Mincho"/>
              </w:rPr>
              <w:t>:</w:t>
            </w:r>
            <w:r w:rsidRPr="00B273E3">
              <w:rPr>
                <w:rFonts w:eastAsia="Yu Mincho"/>
              </w:rPr>
              <w:tab/>
              <w:t>Void</w:t>
            </w:r>
          </w:p>
          <w:p w14:paraId="1D35B67C" w14:textId="77777777" w:rsidR="00581BFD" w:rsidRPr="008F33D3" w:rsidRDefault="00581BFD" w:rsidP="00114769">
            <w:pPr>
              <w:pStyle w:val="TAN"/>
              <w:rPr>
                <w:rFonts w:eastAsia="Yu Mincho"/>
              </w:rPr>
            </w:pPr>
            <w:r w:rsidRPr="00B273E3">
              <w:rPr>
                <w:rFonts w:eastAsia="Yu Mincho"/>
              </w:rPr>
              <w:t xml:space="preserve">Note </w:t>
            </w:r>
            <w:r w:rsidRPr="00B273E3">
              <w:rPr>
                <w:rFonts w:eastAsia="MS Mincho"/>
                <w:lang w:eastAsia="zh-CN"/>
              </w:rPr>
              <w:t>10</w:t>
            </w:r>
            <w:r w:rsidRPr="00B273E3">
              <w:rPr>
                <w:rFonts w:eastAsia="Yu Mincho"/>
              </w:rPr>
              <w:t>:</w:t>
            </w:r>
            <w:r w:rsidRPr="00B273E3">
              <w:rPr>
                <w:rFonts w:eastAsia="Yu Mincho"/>
              </w:rPr>
              <w:tab/>
              <w:t>This Mid test channel bandwidth is chosen since it is more commonly used.</w:t>
            </w:r>
          </w:p>
          <w:p w14:paraId="30A6713D" w14:textId="77777777" w:rsidR="00581BFD" w:rsidRPr="00B273E3" w:rsidRDefault="00581BFD" w:rsidP="00114769">
            <w:pPr>
              <w:pStyle w:val="TAN"/>
              <w:rPr>
                <w:rFonts w:eastAsia="MS Mincho"/>
                <w:lang w:eastAsia="zh-CN"/>
              </w:rPr>
            </w:pPr>
            <w:r w:rsidRPr="008F33D3">
              <w:rPr>
                <w:rFonts w:eastAsia="Yu Mincho"/>
              </w:rPr>
              <w:t>Note 11:</w:t>
            </w:r>
            <w:r w:rsidRPr="00B273E3">
              <w:rPr>
                <w:rFonts w:eastAsia="Yu Mincho"/>
              </w:rPr>
              <w:tab/>
            </w:r>
            <w:r w:rsidRPr="008F33D3">
              <w:rPr>
                <w:rFonts w:eastAsia="Yu Mincho"/>
              </w:rPr>
              <w:t>This is an exception to Note 1 in this table to avoid not allowed asymmetric channel bandwidths.</w:t>
            </w:r>
          </w:p>
        </w:tc>
      </w:tr>
    </w:tbl>
    <w:p w14:paraId="177B2074" w14:textId="77777777" w:rsidR="00581BFD" w:rsidRPr="004D139E" w:rsidRDefault="00581BFD" w:rsidP="00581BFD"/>
    <w:p w14:paraId="6998B936" w14:textId="77777777" w:rsidR="00581BFD" w:rsidRPr="004D139E" w:rsidRDefault="00581BFD" w:rsidP="00581BFD">
      <w:pPr>
        <w:pStyle w:val="TH"/>
        <w:rPr>
          <w:rFonts w:eastAsia="Yu Mincho"/>
        </w:rPr>
      </w:pPr>
      <w:r w:rsidRPr="004D139E">
        <w:rPr>
          <w:rFonts w:eastAsia="Yu Mincho"/>
        </w:rPr>
        <w:lastRenderedPageBreak/>
        <w:t>Table 4.3.1.0A-2: Mid Test Channel bandwidths for each NR band, FR2</w:t>
      </w:r>
    </w:p>
    <w:tbl>
      <w:tblPr>
        <w:tblW w:w="3214" w:type="pct"/>
        <w:jc w:val="center"/>
        <w:tblLook w:val="04A0" w:firstRow="1" w:lastRow="0" w:firstColumn="1" w:lastColumn="0" w:noHBand="0" w:noVBand="1"/>
      </w:tblPr>
      <w:tblGrid>
        <w:gridCol w:w="893"/>
        <w:gridCol w:w="5290"/>
      </w:tblGrid>
      <w:tr w:rsidR="00581BFD" w:rsidRPr="004D139E" w14:paraId="6B95416B" w14:textId="77777777" w:rsidTr="00114769">
        <w:trPr>
          <w:trHeight w:val="225"/>
          <w:jc w:val="center"/>
        </w:trPr>
        <w:tc>
          <w:tcPr>
            <w:tcW w:w="722" w:type="pct"/>
            <w:tcBorders>
              <w:top w:val="single" w:sz="4" w:space="0" w:color="auto"/>
              <w:left w:val="single" w:sz="8" w:space="0" w:color="auto"/>
              <w:bottom w:val="single" w:sz="4" w:space="0" w:color="auto"/>
              <w:right w:val="single" w:sz="8" w:space="0" w:color="auto"/>
            </w:tcBorders>
            <w:vAlign w:val="center"/>
            <w:hideMark/>
          </w:tcPr>
          <w:p w14:paraId="230639DD" w14:textId="77777777" w:rsidR="00581BFD" w:rsidRPr="004D139E" w:rsidRDefault="00581BFD" w:rsidP="00114769">
            <w:pPr>
              <w:pStyle w:val="TAH"/>
            </w:pPr>
            <w:r w:rsidRPr="004D139E">
              <w:rPr>
                <w:lang w:eastAsia="zh-CN"/>
              </w:rPr>
              <w:t>NR Band</w:t>
            </w:r>
          </w:p>
        </w:tc>
        <w:tc>
          <w:tcPr>
            <w:tcW w:w="4278" w:type="pct"/>
            <w:tcBorders>
              <w:top w:val="single" w:sz="4" w:space="0" w:color="auto"/>
              <w:left w:val="single" w:sz="4" w:space="0" w:color="auto"/>
              <w:bottom w:val="single" w:sz="4" w:space="0" w:color="auto"/>
              <w:right w:val="single" w:sz="8" w:space="0" w:color="auto"/>
            </w:tcBorders>
            <w:hideMark/>
          </w:tcPr>
          <w:p w14:paraId="40E6A6AE" w14:textId="77777777" w:rsidR="00581BFD" w:rsidRPr="004D139E" w:rsidRDefault="00581BFD" w:rsidP="00114769">
            <w:pPr>
              <w:pStyle w:val="TAH"/>
            </w:pPr>
            <w:r w:rsidRPr="004D139E">
              <w:rPr>
                <w:lang w:eastAsia="zh-CN"/>
              </w:rPr>
              <w:t>UE Mid Test Channel bandwidth</w:t>
            </w:r>
            <w:r w:rsidRPr="004D139E">
              <w:rPr>
                <w:lang w:eastAsia="zh-CN"/>
              </w:rPr>
              <w:br/>
              <w:t>[MHz]</w:t>
            </w:r>
            <w:r w:rsidRPr="004D139E">
              <w:rPr>
                <w:vertAlign w:val="superscript"/>
                <w:lang w:eastAsia="zh-CN"/>
              </w:rPr>
              <w:t>1, 2, 3</w:t>
            </w:r>
          </w:p>
        </w:tc>
      </w:tr>
      <w:tr w:rsidR="00581BFD" w:rsidRPr="004D139E" w14:paraId="664A0BF5" w14:textId="77777777" w:rsidTr="00114769">
        <w:trPr>
          <w:trHeight w:val="225"/>
          <w:jc w:val="center"/>
        </w:trPr>
        <w:tc>
          <w:tcPr>
            <w:tcW w:w="722" w:type="pct"/>
            <w:tcBorders>
              <w:top w:val="single" w:sz="4" w:space="0" w:color="auto"/>
              <w:left w:val="single" w:sz="8" w:space="0" w:color="auto"/>
              <w:bottom w:val="single" w:sz="4" w:space="0" w:color="auto"/>
              <w:right w:val="single" w:sz="8" w:space="0" w:color="auto"/>
            </w:tcBorders>
            <w:vAlign w:val="center"/>
            <w:hideMark/>
          </w:tcPr>
          <w:p w14:paraId="57FB8867" w14:textId="77777777" w:rsidR="00581BFD" w:rsidRPr="004D139E" w:rsidRDefault="00581BFD" w:rsidP="00114769">
            <w:pPr>
              <w:pStyle w:val="TAC"/>
            </w:pPr>
            <w:r w:rsidRPr="004D139E">
              <w:t>n257</w:t>
            </w:r>
          </w:p>
        </w:tc>
        <w:tc>
          <w:tcPr>
            <w:tcW w:w="4278" w:type="pct"/>
            <w:tcBorders>
              <w:top w:val="single" w:sz="4" w:space="0" w:color="auto"/>
              <w:left w:val="single" w:sz="4" w:space="0" w:color="auto"/>
              <w:bottom w:val="single" w:sz="4" w:space="0" w:color="auto"/>
              <w:right w:val="single" w:sz="8" w:space="0" w:color="auto"/>
            </w:tcBorders>
            <w:hideMark/>
          </w:tcPr>
          <w:p w14:paraId="67ACABDC" w14:textId="77777777" w:rsidR="00581BFD" w:rsidRPr="004D139E" w:rsidRDefault="00581BFD" w:rsidP="00114769">
            <w:pPr>
              <w:pStyle w:val="TAC"/>
            </w:pPr>
            <w:r w:rsidRPr="004D139E">
              <w:t>200</w:t>
            </w:r>
          </w:p>
        </w:tc>
      </w:tr>
      <w:tr w:rsidR="00581BFD" w:rsidRPr="004D139E" w14:paraId="5BA60103" w14:textId="77777777" w:rsidTr="00114769">
        <w:trPr>
          <w:trHeight w:val="225"/>
          <w:jc w:val="center"/>
        </w:trPr>
        <w:tc>
          <w:tcPr>
            <w:tcW w:w="722" w:type="pct"/>
            <w:tcBorders>
              <w:top w:val="single" w:sz="4" w:space="0" w:color="auto"/>
              <w:left w:val="single" w:sz="4" w:space="0" w:color="auto"/>
              <w:bottom w:val="single" w:sz="4" w:space="0" w:color="auto"/>
              <w:right w:val="single" w:sz="4" w:space="0" w:color="auto"/>
            </w:tcBorders>
            <w:vAlign w:val="center"/>
            <w:hideMark/>
          </w:tcPr>
          <w:p w14:paraId="41B9AB91" w14:textId="77777777" w:rsidR="00581BFD" w:rsidRPr="004D139E" w:rsidRDefault="00581BFD" w:rsidP="00114769">
            <w:pPr>
              <w:pStyle w:val="TAC"/>
            </w:pPr>
            <w:r w:rsidRPr="004D139E">
              <w:t>n258</w:t>
            </w:r>
          </w:p>
        </w:tc>
        <w:tc>
          <w:tcPr>
            <w:tcW w:w="4278" w:type="pct"/>
            <w:tcBorders>
              <w:top w:val="single" w:sz="4" w:space="0" w:color="auto"/>
              <w:left w:val="single" w:sz="4" w:space="0" w:color="auto"/>
              <w:bottom w:val="single" w:sz="4" w:space="0" w:color="auto"/>
              <w:right w:val="single" w:sz="4" w:space="0" w:color="auto"/>
            </w:tcBorders>
            <w:hideMark/>
          </w:tcPr>
          <w:p w14:paraId="0AF7B34B" w14:textId="77777777" w:rsidR="00581BFD" w:rsidRPr="004D139E" w:rsidRDefault="00581BFD" w:rsidP="00114769">
            <w:pPr>
              <w:pStyle w:val="TAC"/>
            </w:pPr>
            <w:r w:rsidRPr="004D139E">
              <w:t>200</w:t>
            </w:r>
          </w:p>
        </w:tc>
      </w:tr>
      <w:tr w:rsidR="00581BFD" w:rsidRPr="004D139E" w14:paraId="3C65735B" w14:textId="77777777" w:rsidTr="00114769">
        <w:trPr>
          <w:trHeight w:val="225"/>
          <w:jc w:val="center"/>
        </w:trPr>
        <w:tc>
          <w:tcPr>
            <w:tcW w:w="722" w:type="pct"/>
            <w:tcBorders>
              <w:top w:val="single" w:sz="4" w:space="0" w:color="auto"/>
              <w:left w:val="single" w:sz="4" w:space="0" w:color="auto"/>
              <w:bottom w:val="single" w:sz="4" w:space="0" w:color="auto"/>
              <w:right w:val="single" w:sz="4" w:space="0" w:color="auto"/>
            </w:tcBorders>
            <w:vAlign w:val="center"/>
          </w:tcPr>
          <w:p w14:paraId="0A81B5D9" w14:textId="77777777" w:rsidR="00581BFD" w:rsidRPr="004D139E" w:rsidRDefault="00581BFD" w:rsidP="00114769">
            <w:pPr>
              <w:pStyle w:val="TAC"/>
            </w:pPr>
            <w:r w:rsidRPr="004D139E">
              <w:t>n259</w:t>
            </w:r>
          </w:p>
        </w:tc>
        <w:tc>
          <w:tcPr>
            <w:tcW w:w="4278" w:type="pct"/>
            <w:tcBorders>
              <w:top w:val="single" w:sz="4" w:space="0" w:color="auto"/>
              <w:left w:val="single" w:sz="4" w:space="0" w:color="auto"/>
              <w:bottom w:val="single" w:sz="4" w:space="0" w:color="auto"/>
              <w:right w:val="single" w:sz="4" w:space="0" w:color="auto"/>
            </w:tcBorders>
          </w:tcPr>
          <w:p w14:paraId="2D29EC92" w14:textId="77777777" w:rsidR="00581BFD" w:rsidRPr="004D139E" w:rsidRDefault="00581BFD" w:rsidP="00114769">
            <w:pPr>
              <w:pStyle w:val="TAC"/>
            </w:pPr>
            <w:r w:rsidRPr="004D139E">
              <w:t>200</w:t>
            </w:r>
          </w:p>
        </w:tc>
      </w:tr>
      <w:tr w:rsidR="00581BFD" w:rsidRPr="004D139E" w14:paraId="35789C77" w14:textId="77777777" w:rsidTr="00114769">
        <w:trPr>
          <w:trHeight w:val="225"/>
          <w:jc w:val="center"/>
        </w:trPr>
        <w:tc>
          <w:tcPr>
            <w:tcW w:w="722" w:type="pct"/>
            <w:tcBorders>
              <w:top w:val="single" w:sz="4" w:space="0" w:color="auto"/>
              <w:left w:val="single" w:sz="4" w:space="0" w:color="auto"/>
              <w:bottom w:val="single" w:sz="4" w:space="0" w:color="auto"/>
              <w:right w:val="single" w:sz="4" w:space="0" w:color="auto"/>
            </w:tcBorders>
            <w:vAlign w:val="center"/>
            <w:hideMark/>
          </w:tcPr>
          <w:p w14:paraId="1B074D7E" w14:textId="77777777" w:rsidR="00581BFD" w:rsidRPr="004D139E" w:rsidRDefault="00581BFD" w:rsidP="00114769">
            <w:pPr>
              <w:pStyle w:val="TAC"/>
            </w:pPr>
            <w:r w:rsidRPr="004D139E">
              <w:t>n260</w:t>
            </w:r>
          </w:p>
        </w:tc>
        <w:tc>
          <w:tcPr>
            <w:tcW w:w="4278" w:type="pct"/>
            <w:tcBorders>
              <w:top w:val="single" w:sz="4" w:space="0" w:color="auto"/>
              <w:left w:val="single" w:sz="4" w:space="0" w:color="auto"/>
              <w:bottom w:val="single" w:sz="4" w:space="0" w:color="auto"/>
              <w:right w:val="single" w:sz="4" w:space="0" w:color="auto"/>
            </w:tcBorders>
            <w:hideMark/>
          </w:tcPr>
          <w:p w14:paraId="02348FAD" w14:textId="77777777" w:rsidR="00581BFD" w:rsidRPr="004D139E" w:rsidRDefault="00581BFD" w:rsidP="00114769">
            <w:pPr>
              <w:pStyle w:val="TAC"/>
            </w:pPr>
            <w:r w:rsidRPr="004D139E">
              <w:t>200</w:t>
            </w:r>
          </w:p>
        </w:tc>
      </w:tr>
      <w:tr w:rsidR="00581BFD" w:rsidRPr="004D139E" w14:paraId="7BDAA567" w14:textId="77777777" w:rsidTr="00114769">
        <w:trPr>
          <w:trHeight w:val="225"/>
          <w:jc w:val="center"/>
        </w:trPr>
        <w:tc>
          <w:tcPr>
            <w:tcW w:w="722" w:type="pct"/>
            <w:tcBorders>
              <w:top w:val="single" w:sz="4" w:space="0" w:color="auto"/>
              <w:left w:val="single" w:sz="4" w:space="0" w:color="auto"/>
              <w:bottom w:val="single" w:sz="4" w:space="0" w:color="auto"/>
              <w:right w:val="single" w:sz="4" w:space="0" w:color="auto"/>
            </w:tcBorders>
            <w:vAlign w:val="center"/>
          </w:tcPr>
          <w:p w14:paraId="6F17590C" w14:textId="77777777" w:rsidR="00581BFD" w:rsidRPr="004D139E" w:rsidRDefault="00581BFD" w:rsidP="00114769">
            <w:pPr>
              <w:pStyle w:val="TAC"/>
              <w:rPr>
                <w:lang w:eastAsia="zh-CN"/>
              </w:rPr>
            </w:pPr>
            <w:r w:rsidRPr="004D139E">
              <w:rPr>
                <w:lang w:eastAsia="zh-CN"/>
              </w:rPr>
              <w:t>n261</w:t>
            </w:r>
          </w:p>
        </w:tc>
        <w:tc>
          <w:tcPr>
            <w:tcW w:w="4278" w:type="pct"/>
            <w:tcBorders>
              <w:top w:val="single" w:sz="4" w:space="0" w:color="auto"/>
              <w:left w:val="single" w:sz="4" w:space="0" w:color="auto"/>
              <w:bottom w:val="single" w:sz="4" w:space="0" w:color="auto"/>
              <w:right w:val="single" w:sz="4" w:space="0" w:color="auto"/>
            </w:tcBorders>
          </w:tcPr>
          <w:p w14:paraId="6DC00DB4" w14:textId="77777777" w:rsidR="00581BFD" w:rsidRPr="004D139E" w:rsidRDefault="00581BFD" w:rsidP="00114769">
            <w:pPr>
              <w:pStyle w:val="TAC"/>
              <w:rPr>
                <w:lang w:eastAsia="zh-CN"/>
              </w:rPr>
            </w:pPr>
            <w:r w:rsidRPr="004D139E">
              <w:rPr>
                <w:lang w:eastAsia="zh-CN"/>
              </w:rPr>
              <w:t>200</w:t>
            </w:r>
          </w:p>
        </w:tc>
      </w:tr>
      <w:tr w:rsidR="00581BFD" w:rsidRPr="004D139E" w14:paraId="60EFD380" w14:textId="77777777" w:rsidTr="00114769">
        <w:trPr>
          <w:trHeight w:val="225"/>
          <w:jc w:val="center"/>
        </w:trPr>
        <w:tc>
          <w:tcPr>
            <w:tcW w:w="500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0859BB" w14:textId="77777777" w:rsidR="00581BFD" w:rsidRPr="004D139E" w:rsidRDefault="00581BFD" w:rsidP="00114769">
            <w:pPr>
              <w:pStyle w:val="TAN"/>
              <w:rPr>
                <w:lang w:eastAsia="zh-CN"/>
              </w:rPr>
            </w:pPr>
            <w:r w:rsidRPr="004D139E">
              <w:rPr>
                <w:rFonts w:eastAsia="Yu Mincho"/>
              </w:rPr>
              <w:t>Note 1:</w:t>
            </w:r>
            <w:r w:rsidRPr="004D139E">
              <w:rPr>
                <w:rFonts w:eastAsia="Yu Mincho"/>
              </w:rPr>
              <w:tab/>
            </w:r>
            <w:r w:rsidRPr="004D139E">
              <w:rPr>
                <w:lang w:eastAsia="zh-CN"/>
              </w:rPr>
              <w:t>Mid channel BW is the closest channel BW to the arithmetic average channel BW of all the possible channel BWs per band in Table 5.3.5-1 of TS 38.521-</w:t>
            </w:r>
            <w:r>
              <w:rPr>
                <w:lang w:eastAsia="zh-CN"/>
              </w:rPr>
              <w:t>2</w:t>
            </w:r>
            <w:r w:rsidRPr="004D139E">
              <w:rPr>
                <w:lang w:eastAsia="zh-CN"/>
              </w:rPr>
              <w:t xml:space="preserve"> [1</w:t>
            </w:r>
            <w:r>
              <w:rPr>
                <w:lang w:eastAsia="zh-CN"/>
              </w:rPr>
              <w:t>5</w:t>
            </w:r>
            <w:r w:rsidRPr="004D139E">
              <w:rPr>
                <w:lang w:eastAsia="zh-CN"/>
              </w:rPr>
              <w:t>] among all SCSs. If there are two channel bandwidths that have same distance to the average value, the higher one is selected.</w:t>
            </w:r>
          </w:p>
          <w:p w14:paraId="71671167" w14:textId="77777777" w:rsidR="00581BFD" w:rsidRPr="004D139E" w:rsidRDefault="00581BFD" w:rsidP="00114769">
            <w:pPr>
              <w:pStyle w:val="TAN"/>
              <w:rPr>
                <w:lang w:eastAsia="zh-CN"/>
              </w:rPr>
            </w:pPr>
            <w:r>
              <w:rPr>
                <w:lang w:eastAsia="zh-CN"/>
              </w:rPr>
              <w:tab/>
            </w:r>
            <w:r w:rsidRPr="004D139E">
              <w:rPr>
                <w:lang w:eastAsia="zh-CN"/>
              </w:rPr>
              <w:t>In case such bandwidth is not applicable for a given subcarrier spacing, the closer bandwidth to the value in this table applicable for such subcarrier spacing shall be tested.</w:t>
            </w:r>
            <w:r>
              <w:rPr>
                <w:lang w:eastAsia="zh-CN"/>
              </w:rPr>
              <w:br/>
            </w:r>
            <w:r w:rsidRPr="00741816">
              <w:rPr>
                <w:lang w:eastAsia="zh-CN"/>
              </w:rPr>
              <w:t>In case such bandwidth is not defined in the UE release specification according to 38.101-2 [8] Table 5.3.5-1, the closer bandwidth to the value in this table defined for that band in the UE release specification shall be tested.</w:t>
            </w:r>
            <w:r>
              <w:rPr>
                <w:lang w:eastAsia="zh-CN"/>
              </w:rPr>
              <w:br/>
            </w:r>
            <w:r w:rsidRPr="004D139E">
              <w:rPr>
                <w:lang w:eastAsia="zh-CN"/>
              </w:rPr>
              <w:t>If there are two channel bandwidths that have same distance to the arithmetic average, the higher one is selected.</w:t>
            </w:r>
          </w:p>
          <w:p w14:paraId="1A139EA5" w14:textId="77777777" w:rsidR="00581BFD" w:rsidRPr="004D139E" w:rsidRDefault="00581BFD" w:rsidP="00114769">
            <w:pPr>
              <w:pStyle w:val="TAN"/>
            </w:pPr>
            <w:r w:rsidRPr="004D139E">
              <w:rPr>
                <w:lang w:eastAsia="zh-CN"/>
              </w:rPr>
              <w:t>Note 2:</w:t>
            </w:r>
            <w:r w:rsidRPr="004D139E">
              <w:rPr>
                <w:lang w:eastAsia="zh-CN"/>
              </w:rPr>
              <w:tab/>
            </w:r>
            <w:r w:rsidRPr="004D139E">
              <w:t xml:space="preserve">Values listed in this table assume that the (non-optional) channel bandwidths specified in Table 5.3.5-1 of TS 38.101-2 [8] lower than the maximum are supported. However, these channel bandwidths are mandatory with capability parameter as defined in [55] TS 38.306 clause 4.2.1 for </w:t>
            </w:r>
            <w:r w:rsidRPr="004D139E">
              <w:rPr>
                <w:i/>
                <w:iCs/>
              </w:rPr>
              <w:t>channelBWs-DL/channelBWs-UL</w:t>
            </w:r>
            <w:r w:rsidRPr="004D139E">
              <w:t xml:space="preserve"> parameters. Hence the UE might indicate them as not supported. In such case, select the closest channel bandwidth in both DL and UL.</w:t>
            </w:r>
          </w:p>
          <w:p w14:paraId="7DB9EE17" w14:textId="77777777" w:rsidR="00581BFD" w:rsidRPr="004D139E" w:rsidRDefault="00581BFD" w:rsidP="00114769">
            <w:pPr>
              <w:pStyle w:val="TAN"/>
            </w:pPr>
            <w:r w:rsidRPr="004D139E">
              <w:t>Note 3:</w:t>
            </w:r>
            <w:r w:rsidRPr="004D139E">
              <w:rPr>
                <w:rFonts w:eastAsia="Yu Mincho"/>
              </w:rPr>
              <w:tab/>
            </w:r>
            <w:r w:rsidRPr="004D139E">
              <w:t>For CA and DC, the mid-test channel bandwidth per component carrier is chosen to test the closest aggregated bandwidth to the mathematical centre between minimum and maximum aggregated bandwidth defined for and within a given bandwidth combination set. In case no set of channel bandwidths per component carrier supported by the UE can achieve such aggregated bandwidth, select one combination of bandwidths per component carrier within the bandwidth combination set that minimizes the difference to the target aggregated bandwidth.</w:t>
            </w:r>
          </w:p>
        </w:tc>
      </w:tr>
    </w:tbl>
    <w:p w14:paraId="6B91CC1C" w14:textId="77777777" w:rsidR="00581BFD" w:rsidRPr="004D139E" w:rsidRDefault="00581BFD" w:rsidP="00581BFD">
      <w:pPr>
        <w:rPr>
          <w:rFonts w:eastAsia="SimSun"/>
        </w:rPr>
      </w:pPr>
    </w:p>
    <w:p w14:paraId="53503C9E" w14:textId="77777777" w:rsidR="00581BFD" w:rsidRPr="004D139E" w:rsidRDefault="00581BFD" w:rsidP="00581BFD">
      <w:pPr>
        <w:pStyle w:val="TH"/>
        <w:rPr>
          <w:rFonts w:eastAsia="SimSun"/>
        </w:rPr>
      </w:pPr>
      <w:r w:rsidRPr="004D139E">
        <w:rPr>
          <w:rFonts w:eastAsia="Yu Mincho"/>
        </w:rPr>
        <w:t>Table 4.3.1.0A-3: Mid Test Channel bandwidths for each NR band, NTN</w:t>
      </w:r>
    </w:p>
    <w:tbl>
      <w:tblPr>
        <w:tblW w:w="3082" w:type="pct"/>
        <w:jc w:val="center"/>
        <w:tblLook w:val="04A0" w:firstRow="1" w:lastRow="0" w:firstColumn="1" w:lastColumn="0" w:noHBand="0" w:noVBand="1"/>
      </w:tblPr>
      <w:tblGrid>
        <w:gridCol w:w="857"/>
        <w:gridCol w:w="5078"/>
      </w:tblGrid>
      <w:tr w:rsidR="00581BFD" w:rsidRPr="004D139E" w14:paraId="1C005734" w14:textId="77777777" w:rsidTr="00114769">
        <w:trPr>
          <w:trHeight w:val="225"/>
          <w:jc w:val="center"/>
        </w:trPr>
        <w:tc>
          <w:tcPr>
            <w:tcW w:w="722" w:type="pct"/>
            <w:tcBorders>
              <w:top w:val="single" w:sz="4" w:space="0" w:color="auto"/>
              <w:left w:val="single" w:sz="4" w:space="0" w:color="auto"/>
              <w:bottom w:val="single" w:sz="4" w:space="0" w:color="auto"/>
              <w:right w:val="single" w:sz="4" w:space="0" w:color="auto"/>
            </w:tcBorders>
            <w:vAlign w:val="center"/>
            <w:hideMark/>
          </w:tcPr>
          <w:p w14:paraId="48324959" w14:textId="77777777" w:rsidR="00581BFD" w:rsidRPr="004D139E" w:rsidRDefault="00581BFD" w:rsidP="00114769">
            <w:pPr>
              <w:keepNext/>
              <w:keepLines/>
              <w:spacing w:after="0"/>
              <w:jc w:val="center"/>
              <w:rPr>
                <w:rFonts w:ascii="Arial" w:eastAsia="Yu Mincho" w:hAnsi="Arial"/>
                <w:b/>
                <w:sz w:val="18"/>
              </w:rPr>
            </w:pPr>
            <w:r w:rsidRPr="004D139E">
              <w:rPr>
                <w:rFonts w:ascii="Arial" w:eastAsia="SimSun" w:hAnsi="Arial"/>
                <w:b/>
                <w:sz w:val="18"/>
                <w:lang w:eastAsia="zh-CN"/>
              </w:rPr>
              <w:t>NR Band</w:t>
            </w:r>
          </w:p>
        </w:tc>
        <w:tc>
          <w:tcPr>
            <w:tcW w:w="4278" w:type="pct"/>
            <w:tcBorders>
              <w:top w:val="single" w:sz="4" w:space="0" w:color="auto"/>
              <w:left w:val="single" w:sz="4" w:space="0" w:color="auto"/>
              <w:bottom w:val="single" w:sz="4" w:space="0" w:color="auto"/>
              <w:right w:val="single" w:sz="4" w:space="0" w:color="auto"/>
            </w:tcBorders>
            <w:hideMark/>
          </w:tcPr>
          <w:p w14:paraId="4C34ADE7" w14:textId="77777777" w:rsidR="00581BFD" w:rsidRPr="004D139E" w:rsidRDefault="00581BFD" w:rsidP="00114769">
            <w:pPr>
              <w:keepNext/>
              <w:keepLines/>
              <w:spacing w:after="0"/>
              <w:jc w:val="center"/>
              <w:rPr>
                <w:rFonts w:ascii="Arial" w:eastAsia="Yu Mincho" w:hAnsi="Arial"/>
                <w:b/>
                <w:sz w:val="18"/>
              </w:rPr>
            </w:pPr>
            <w:r w:rsidRPr="004D139E">
              <w:rPr>
                <w:rFonts w:ascii="Arial" w:eastAsia="SimSun" w:hAnsi="Arial"/>
                <w:b/>
                <w:sz w:val="18"/>
                <w:lang w:eastAsia="zh-CN"/>
              </w:rPr>
              <w:t>UE Mid Test Channel bandwidth</w:t>
            </w:r>
            <w:r w:rsidRPr="004D139E">
              <w:rPr>
                <w:rFonts w:ascii="Arial" w:eastAsia="SimSun" w:hAnsi="Arial"/>
                <w:b/>
                <w:sz w:val="18"/>
                <w:lang w:eastAsia="zh-CN"/>
              </w:rPr>
              <w:br/>
              <w:t>[MHz]</w:t>
            </w:r>
            <w:r w:rsidRPr="004D139E">
              <w:rPr>
                <w:rFonts w:ascii="Arial" w:eastAsia="SimSun" w:hAnsi="Arial"/>
                <w:b/>
                <w:bCs/>
                <w:sz w:val="18"/>
                <w:vertAlign w:val="superscript"/>
                <w:lang w:eastAsia="zh-CN"/>
              </w:rPr>
              <w:t>1, 2</w:t>
            </w:r>
          </w:p>
        </w:tc>
      </w:tr>
      <w:tr w:rsidR="00581BFD" w:rsidRPr="004D139E" w14:paraId="64CF50D3" w14:textId="77777777" w:rsidTr="00114769">
        <w:trPr>
          <w:trHeight w:val="225"/>
          <w:jc w:val="center"/>
        </w:trPr>
        <w:tc>
          <w:tcPr>
            <w:tcW w:w="722" w:type="pct"/>
            <w:tcBorders>
              <w:top w:val="single" w:sz="4" w:space="0" w:color="auto"/>
              <w:left w:val="single" w:sz="4" w:space="0" w:color="auto"/>
              <w:bottom w:val="single" w:sz="4" w:space="0" w:color="auto"/>
              <w:right w:val="single" w:sz="4" w:space="0" w:color="auto"/>
            </w:tcBorders>
            <w:vAlign w:val="center"/>
            <w:hideMark/>
          </w:tcPr>
          <w:p w14:paraId="541E2907" w14:textId="77777777" w:rsidR="00581BFD" w:rsidRPr="004D139E" w:rsidRDefault="00581BFD" w:rsidP="00114769">
            <w:pPr>
              <w:keepNext/>
              <w:keepLines/>
              <w:spacing w:after="0"/>
              <w:jc w:val="center"/>
              <w:rPr>
                <w:rFonts w:ascii="Arial" w:eastAsia="Yu Mincho" w:hAnsi="Arial"/>
                <w:sz w:val="18"/>
              </w:rPr>
            </w:pPr>
            <w:r w:rsidRPr="004D139E">
              <w:rPr>
                <w:rFonts w:ascii="Arial" w:eastAsia="Yu Mincho" w:hAnsi="Arial"/>
                <w:sz w:val="18"/>
              </w:rPr>
              <w:t>n255</w:t>
            </w:r>
          </w:p>
        </w:tc>
        <w:tc>
          <w:tcPr>
            <w:tcW w:w="4278" w:type="pct"/>
            <w:tcBorders>
              <w:top w:val="single" w:sz="4" w:space="0" w:color="auto"/>
              <w:left w:val="single" w:sz="4" w:space="0" w:color="auto"/>
              <w:bottom w:val="single" w:sz="4" w:space="0" w:color="auto"/>
              <w:right w:val="single" w:sz="4" w:space="0" w:color="auto"/>
            </w:tcBorders>
            <w:hideMark/>
          </w:tcPr>
          <w:p w14:paraId="2418C1CB" w14:textId="77777777" w:rsidR="00581BFD" w:rsidRPr="004D139E" w:rsidRDefault="00581BFD" w:rsidP="00114769">
            <w:pPr>
              <w:keepNext/>
              <w:keepLines/>
              <w:spacing w:after="0"/>
              <w:jc w:val="center"/>
              <w:rPr>
                <w:rFonts w:ascii="Arial" w:eastAsia="Yu Mincho" w:hAnsi="Arial"/>
                <w:sz w:val="18"/>
              </w:rPr>
            </w:pPr>
            <w:r w:rsidRPr="004D139E">
              <w:rPr>
                <w:rFonts w:ascii="Arial" w:eastAsia="Yu Mincho" w:hAnsi="Arial"/>
                <w:sz w:val="18"/>
              </w:rPr>
              <w:t>15</w:t>
            </w:r>
          </w:p>
        </w:tc>
      </w:tr>
      <w:tr w:rsidR="00581BFD" w:rsidRPr="004D139E" w14:paraId="0F3B187B" w14:textId="77777777" w:rsidTr="00114769">
        <w:trPr>
          <w:trHeight w:val="225"/>
          <w:jc w:val="center"/>
        </w:trPr>
        <w:tc>
          <w:tcPr>
            <w:tcW w:w="722" w:type="pct"/>
            <w:tcBorders>
              <w:top w:val="single" w:sz="4" w:space="0" w:color="auto"/>
              <w:left w:val="single" w:sz="4" w:space="0" w:color="auto"/>
              <w:bottom w:val="single" w:sz="4" w:space="0" w:color="auto"/>
              <w:right w:val="single" w:sz="4" w:space="0" w:color="auto"/>
            </w:tcBorders>
            <w:hideMark/>
          </w:tcPr>
          <w:p w14:paraId="005CA4D2" w14:textId="77777777" w:rsidR="00581BFD" w:rsidRPr="004D139E" w:rsidRDefault="00581BFD" w:rsidP="00114769">
            <w:pPr>
              <w:keepNext/>
              <w:keepLines/>
              <w:spacing w:after="0"/>
              <w:jc w:val="center"/>
              <w:rPr>
                <w:rFonts w:ascii="Arial" w:eastAsia="Yu Mincho" w:hAnsi="Arial"/>
                <w:sz w:val="18"/>
              </w:rPr>
            </w:pPr>
            <w:r w:rsidRPr="004D139E">
              <w:rPr>
                <w:rFonts w:ascii="Arial" w:eastAsia="Yu Mincho" w:hAnsi="Arial"/>
                <w:sz w:val="18"/>
              </w:rPr>
              <w:t>n256</w:t>
            </w:r>
          </w:p>
        </w:tc>
        <w:tc>
          <w:tcPr>
            <w:tcW w:w="4278" w:type="pct"/>
            <w:tcBorders>
              <w:top w:val="single" w:sz="4" w:space="0" w:color="auto"/>
              <w:left w:val="single" w:sz="4" w:space="0" w:color="auto"/>
              <w:bottom w:val="single" w:sz="4" w:space="0" w:color="auto"/>
              <w:right w:val="single" w:sz="4" w:space="0" w:color="auto"/>
            </w:tcBorders>
            <w:hideMark/>
          </w:tcPr>
          <w:p w14:paraId="7D2BAA8F" w14:textId="77777777" w:rsidR="00581BFD" w:rsidRPr="004D139E" w:rsidRDefault="00581BFD" w:rsidP="00114769">
            <w:pPr>
              <w:keepNext/>
              <w:keepLines/>
              <w:spacing w:after="0"/>
              <w:jc w:val="center"/>
              <w:rPr>
                <w:rFonts w:ascii="Arial" w:eastAsia="Yu Mincho" w:hAnsi="Arial"/>
                <w:sz w:val="18"/>
              </w:rPr>
            </w:pPr>
            <w:r w:rsidRPr="004D139E">
              <w:rPr>
                <w:rFonts w:ascii="Arial" w:eastAsia="Yu Mincho" w:hAnsi="Arial"/>
                <w:sz w:val="18"/>
              </w:rPr>
              <w:t>15</w:t>
            </w:r>
          </w:p>
        </w:tc>
      </w:tr>
      <w:tr w:rsidR="00581BFD" w:rsidRPr="004D139E" w14:paraId="6E64EE11" w14:textId="77777777" w:rsidTr="00114769">
        <w:trPr>
          <w:trHeight w:val="225"/>
          <w:jc w:val="center"/>
        </w:trPr>
        <w:tc>
          <w:tcPr>
            <w:tcW w:w="5000" w:type="pct"/>
            <w:gridSpan w:val="2"/>
            <w:tcBorders>
              <w:top w:val="single" w:sz="4" w:space="0" w:color="auto"/>
              <w:left w:val="single" w:sz="4" w:space="0" w:color="auto"/>
              <w:bottom w:val="single" w:sz="4" w:space="0" w:color="auto"/>
              <w:right w:val="single" w:sz="4" w:space="0" w:color="auto"/>
            </w:tcBorders>
          </w:tcPr>
          <w:p w14:paraId="6926D12A" w14:textId="77777777" w:rsidR="00581BFD" w:rsidRPr="004D139E" w:rsidRDefault="00581BFD" w:rsidP="00114769">
            <w:pPr>
              <w:keepNext/>
              <w:keepLines/>
              <w:spacing w:after="0"/>
              <w:ind w:left="851" w:hanging="851"/>
              <w:rPr>
                <w:rFonts w:ascii="Arial" w:eastAsia="SimSun" w:hAnsi="Arial"/>
                <w:sz w:val="18"/>
                <w:lang w:eastAsia="zh-CN"/>
              </w:rPr>
            </w:pPr>
            <w:r w:rsidRPr="004D139E">
              <w:rPr>
                <w:rFonts w:ascii="Arial" w:eastAsia="SimSun" w:hAnsi="Arial"/>
                <w:sz w:val="18"/>
                <w:lang w:eastAsia="zh-CN"/>
              </w:rPr>
              <w:t>Note 1:</w:t>
            </w:r>
            <w:r w:rsidRPr="004D139E">
              <w:rPr>
                <w:rFonts w:ascii="Arial" w:eastAsia="SimSun" w:hAnsi="Arial"/>
                <w:sz w:val="18"/>
                <w:lang w:eastAsia="zh-CN"/>
              </w:rPr>
              <w:tab/>
              <w:t>Mid channel BW is the closest channel BW to the arithmetic average channel BW of all the possible channel BWs per band in Table 5.3.5-1 of TS 38.521-5 [57] among all SCSs. If there are two channel bandwidths that have same distance to the average value, the higher one is selected.</w:t>
            </w:r>
          </w:p>
          <w:p w14:paraId="11333817" w14:textId="77777777" w:rsidR="00581BFD" w:rsidRPr="004D139E" w:rsidRDefault="00581BFD" w:rsidP="00114769">
            <w:pPr>
              <w:keepNext/>
              <w:keepLines/>
              <w:spacing w:after="0"/>
              <w:ind w:left="876"/>
              <w:rPr>
                <w:rFonts w:eastAsia="SimSun"/>
                <w:lang w:eastAsia="zh-CN"/>
              </w:rPr>
            </w:pPr>
            <w:r w:rsidRPr="004D139E">
              <w:rPr>
                <w:rFonts w:ascii="Arial" w:eastAsia="SimSun" w:hAnsi="Arial"/>
                <w:sz w:val="18"/>
                <w:lang w:eastAsia="zh-CN"/>
              </w:rPr>
              <w:t>In case such bandwidth is not applicable for a given subcarrier spacing, the closer bandwidth to the value in this table applicable for such subcarrier spacing shall be tested.</w:t>
            </w:r>
          </w:p>
          <w:p w14:paraId="74FB792F" w14:textId="77777777" w:rsidR="00581BFD" w:rsidRPr="004D139E" w:rsidRDefault="00581BFD" w:rsidP="00114769">
            <w:pPr>
              <w:keepNext/>
              <w:keepLines/>
              <w:spacing w:after="0"/>
              <w:ind w:left="851" w:hanging="851"/>
              <w:rPr>
                <w:rFonts w:eastAsia="SimSun"/>
              </w:rPr>
            </w:pPr>
            <w:r w:rsidRPr="004D139E">
              <w:rPr>
                <w:rFonts w:ascii="Arial" w:eastAsia="SimSun" w:hAnsi="Arial"/>
                <w:sz w:val="18"/>
                <w:lang w:eastAsia="zh-CN"/>
              </w:rPr>
              <w:t>Note 2:</w:t>
            </w:r>
            <w:r w:rsidRPr="004D139E">
              <w:rPr>
                <w:rFonts w:ascii="Arial" w:eastAsia="SimSun" w:hAnsi="Arial"/>
                <w:sz w:val="18"/>
                <w:lang w:eastAsia="zh-CN"/>
              </w:rPr>
              <w:tab/>
            </w:r>
            <w:r w:rsidRPr="004D139E">
              <w:rPr>
                <w:rFonts w:ascii="Arial" w:eastAsia="SimSun" w:hAnsi="Arial"/>
                <w:sz w:val="18"/>
              </w:rPr>
              <w:t xml:space="preserve">Values listed in this table assume that the (non-optional) channel bandwidths specified in Table 5.3.5-1 of TS 38.101-5 [56] lower than the maximum are supported. However, these channel bandwidths are mandatory with capability parameter as defined in TS 38.306 clause 4.2.1 [55] for </w:t>
            </w:r>
            <w:r w:rsidRPr="004D139E">
              <w:rPr>
                <w:rFonts w:ascii="Arial" w:eastAsia="SimSun" w:hAnsi="Arial"/>
                <w:i/>
                <w:iCs/>
                <w:sz w:val="18"/>
              </w:rPr>
              <w:t>channelBWs-DL/channelBWs-UL</w:t>
            </w:r>
            <w:r w:rsidRPr="004D139E">
              <w:rPr>
                <w:rFonts w:ascii="Arial" w:eastAsia="SimSun" w:hAnsi="Arial"/>
                <w:sz w:val="18"/>
              </w:rPr>
              <w:t xml:space="preserve"> parameters. Hence the UE might indicate them as not supported. In such case, select the closest channel bandwidth in both DL and UL.</w:t>
            </w:r>
          </w:p>
        </w:tc>
      </w:tr>
    </w:tbl>
    <w:p w14:paraId="310DF4E4" w14:textId="77777777" w:rsidR="00581BFD" w:rsidRPr="004D139E" w:rsidRDefault="00581BFD" w:rsidP="00581BFD"/>
    <w:p w14:paraId="1FE12D48" w14:textId="77777777" w:rsidR="00581BFD" w:rsidRPr="00581BFD" w:rsidRDefault="00581BFD" w:rsidP="00581BFD"/>
    <w:p w14:paraId="625A6AD2" w14:textId="77777777" w:rsidR="00581BFD" w:rsidRDefault="00581BFD" w:rsidP="00823F10">
      <w:pPr>
        <w:pStyle w:val="Heading3"/>
        <w:rPr>
          <w:rFonts w:cs="Arial"/>
          <w:i/>
          <w:color w:val="FF0000"/>
          <w:sz w:val="32"/>
          <w:szCs w:val="32"/>
        </w:rPr>
      </w:pPr>
    </w:p>
    <w:p w14:paraId="3D7C98AD" w14:textId="7F470366" w:rsidR="00823F10" w:rsidRPr="00AB4CBD" w:rsidRDefault="00823F10" w:rsidP="00823F10">
      <w:pPr>
        <w:pStyle w:val="Heading3"/>
        <w:rPr>
          <w:rFonts w:cs="Arial"/>
          <w:i/>
          <w:color w:val="FF0000"/>
          <w:sz w:val="32"/>
          <w:szCs w:val="32"/>
        </w:rPr>
      </w:pPr>
      <w:r w:rsidRPr="00AB4CBD">
        <w:rPr>
          <w:rFonts w:cs="Arial"/>
          <w:i/>
          <w:color w:val="FF0000"/>
          <w:sz w:val="32"/>
          <w:szCs w:val="32"/>
        </w:rPr>
        <w:t>&lt;&lt; End of changes &gt;&gt;</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424095" w14:textId="77777777" w:rsidR="00A311C9" w:rsidRDefault="00A311C9">
      <w:r>
        <w:separator/>
      </w:r>
    </w:p>
  </w:endnote>
  <w:endnote w:type="continuationSeparator" w:id="0">
    <w:p w14:paraId="626D9CFC" w14:textId="77777777" w:rsidR="00A311C9" w:rsidRDefault="00A311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Mincho">
    <w:altName w:val="Yu Gothic UI"/>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261B68" w14:textId="77777777" w:rsidR="00A311C9" w:rsidRDefault="00A311C9">
      <w:r>
        <w:separator/>
      </w:r>
    </w:p>
  </w:footnote>
  <w:footnote w:type="continuationSeparator" w:id="0">
    <w:p w14:paraId="4F3C9880" w14:textId="77777777" w:rsidR="00A311C9" w:rsidRDefault="00A311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iran Polaki/EQA - Certification /EQA/Professional/Samsung Electronics">
    <w15:presenceInfo w15:providerId="AD" w15:userId="S-1-5-21-1569490900-2152479555-3239727262-618309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3"/>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792"/>
    <w:rsid w:val="00022E4A"/>
    <w:rsid w:val="000362C6"/>
    <w:rsid w:val="000A6394"/>
    <w:rsid w:val="000B7FED"/>
    <w:rsid w:val="000C038A"/>
    <w:rsid w:val="000C6598"/>
    <w:rsid w:val="000D44B3"/>
    <w:rsid w:val="000E3E55"/>
    <w:rsid w:val="000F10DF"/>
    <w:rsid w:val="00116401"/>
    <w:rsid w:val="00145D43"/>
    <w:rsid w:val="00153A4C"/>
    <w:rsid w:val="00153A8D"/>
    <w:rsid w:val="00192C46"/>
    <w:rsid w:val="001A08B3"/>
    <w:rsid w:val="001A7B60"/>
    <w:rsid w:val="001B52F0"/>
    <w:rsid w:val="001B7A65"/>
    <w:rsid w:val="001C7801"/>
    <w:rsid w:val="001E41F3"/>
    <w:rsid w:val="001F5CEB"/>
    <w:rsid w:val="0022060C"/>
    <w:rsid w:val="00233E51"/>
    <w:rsid w:val="00234DF8"/>
    <w:rsid w:val="00243E07"/>
    <w:rsid w:val="0026004D"/>
    <w:rsid w:val="002640DD"/>
    <w:rsid w:val="002716B5"/>
    <w:rsid w:val="00275D12"/>
    <w:rsid w:val="00284FEB"/>
    <w:rsid w:val="002860C4"/>
    <w:rsid w:val="00293A76"/>
    <w:rsid w:val="002B086A"/>
    <w:rsid w:val="002B5741"/>
    <w:rsid w:val="002E1E7C"/>
    <w:rsid w:val="002E472E"/>
    <w:rsid w:val="00305409"/>
    <w:rsid w:val="003265B9"/>
    <w:rsid w:val="003609EF"/>
    <w:rsid w:val="0036231A"/>
    <w:rsid w:val="00364D6B"/>
    <w:rsid w:val="00374DD4"/>
    <w:rsid w:val="00394773"/>
    <w:rsid w:val="003A196C"/>
    <w:rsid w:val="003E1A36"/>
    <w:rsid w:val="00410371"/>
    <w:rsid w:val="004242F1"/>
    <w:rsid w:val="00433AEB"/>
    <w:rsid w:val="004A4A56"/>
    <w:rsid w:val="004B75B7"/>
    <w:rsid w:val="004C6638"/>
    <w:rsid w:val="004D719A"/>
    <w:rsid w:val="004E3814"/>
    <w:rsid w:val="004E44AC"/>
    <w:rsid w:val="004E754A"/>
    <w:rsid w:val="005141D9"/>
    <w:rsid w:val="0051580D"/>
    <w:rsid w:val="00547111"/>
    <w:rsid w:val="00581BFD"/>
    <w:rsid w:val="00592D74"/>
    <w:rsid w:val="005E2C44"/>
    <w:rsid w:val="00621188"/>
    <w:rsid w:val="006257ED"/>
    <w:rsid w:val="00653DE4"/>
    <w:rsid w:val="0065649F"/>
    <w:rsid w:val="00665C47"/>
    <w:rsid w:val="00695808"/>
    <w:rsid w:val="006B46FB"/>
    <w:rsid w:val="006B6CC4"/>
    <w:rsid w:val="006B78AE"/>
    <w:rsid w:val="006D064E"/>
    <w:rsid w:val="006E21FB"/>
    <w:rsid w:val="006F5124"/>
    <w:rsid w:val="006F6282"/>
    <w:rsid w:val="00703CD2"/>
    <w:rsid w:val="00773EB6"/>
    <w:rsid w:val="00792342"/>
    <w:rsid w:val="007977A8"/>
    <w:rsid w:val="007B512A"/>
    <w:rsid w:val="007C2097"/>
    <w:rsid w:val="007C43CF"/>
    <w:rsid w:val="007D6A07"/>
    <w:rsid w:val="007F7259"/>
    <w:rsid w:val="00802885"/>
    <w:rsid w:val="008040A8"/>
    <w:rsid w:val="00823F10"/>
    <w:rsid w:val="008279FA"/>
    <w:rsid w:val="00830544"/>
    <w:rsid w:val="008626E7"/>
    <w:rsid w:val="00870EE7"/>
    <w:rsid w:val="00881E0A"/>
    <w:rsid w:val="008863B9"/>
    <w:rsid w:val="0088652B"/>
    <w:rsid w:val="008A45A6"/>
    <w:rsid w:val="008D3CCC"/>
    <w:rsid w:val="008E603F"/>
    <w:rsid w:val="008F251B"/>
    <w:rsid w:val="008F3789"/>
    <w:rsid w:val="008F686C"/>
    <w:rsid w:val="009148DE"/>
    <w:rsid w:val="00941E30"/>
    <w:rsid w:val="00945E8D"/>
    <w:rsid w:val="009777D9"/>
    <w:rsid w:val="00991B88"/>
    <w:rsid w:val="009A5753"/>
    <w:rsid w:val="009A579D"/>
    <w:rsid w:val="009E3297"/>
    <w:rsid w:val="009F59CF"/>
    <w:rsid w:val="009F734F"/>
    <w:rsid w:val="00A246B6"/>
    <w:rsid w:val="00A311C9"/>
    <w:rsid w:val="00A47E70"/>
    <w:rsid w:val="00A50CF0"/>
    <w:rsid w:val="00A7671C"/>
    <w:rsid w:val="00A77B74"/>
    <w:rsid w:val="00AA2CBC"/>
    <w:rsid w:val="00AB2D4A"/>
    <w:rsid w:val="00AC0F7C"/>
    <w:rsid w:val="00AC5820"/>
    <w:rsid w:val="00AD1CD8"/>
    <w:rsid w:val="00AE424F"/>
    <w:rsid w:val="00AE49E8"/>
    <w:rsid w:val="00B258BB"/>
    <w:rsid w:val="00B67B97"/>
    <w:rsid w:val="00B968C8"/>
    <w:rsid w:val="00B978D9"/>
    <w:rsid w:val="00BA3EC5"/>
    <w:rsid w:val="00BA51D9"/>
    <w:rsid w:val="00BB5DFC"/>
    <w:rsid w:val="00BD279D"/>
    <w:rsid w:val="00BD6BB8"/>
    <w:rsid w:val="00BE71CD"/>
    <w:rsid w:val="00BF05F5"/>
    <w:rsid w:val="00BF4E1C"/>
    <w:rsid w:val="00C23D98"/>
    <w:rsid w:val="00C66BA2"/>
    <w:rsid w:val="00C870F6"/>
    <w:rsid w:val="00C95985"/>
    <w:rsid w:val="00CA3D66"/>
    <w:rsid w:val="00CC5026"/>
    <w:rsid w:val="00CC68D0"/>
    <w:rsid w:val="00D02919"/>
    <w:rsid w:val="00D03F9A"/>
    <w:rsid w:val="00D06D51"/>
    <w:rsid w:val="00D23BC1"/>
    <w:rsid w:val="00D24991"/>
    <w:rsid w:val="00D50255"/>
    <w:rsid w:val="00D66520"/>
    <w:rsid w:val="00D84AE9"/>
    <w:rsid w:val="00DD51BB"/>
    <w:rsid w:val="00DE34CF"/>
    <w:rsid w:val="00E07863"/>
    <w:rsid w:val="00E13F3D"/>
    <w:rsid w:val="00E34898"/>
    <w:rsid w:val="00E6776D"/>
    <w:rsid w:val="00EB09B7"/>
    <w:rsid w:val="00EE7D7C"/>
    <w:rsid w:val="00F25D98"/>
    <w:rsid w:val="00F300FB"/>
    <w:rsid w:val="00F45D99"/>
    <w:rsid w:val="00FB5362"/>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rsid w:val="00BF05F5"/>
    <w:rPr>
      <w:rFonts w:ascii="Arial" w:hAnsi="Arial"/>
      <w:lang w:val="en-GB" w:eastAsia="en-US"/>
    </w:rPr>
  </w:style>
  <w:style w:type="character" w:customStyle="1" w:styleId="THChar">
    <w:name w:val="TH Char"/>
    <w:link w:val="TH"/>
    <w:qFormat/>
    <w:rsid w:val="00823F10"/>
    <w:rPr>
      <w:rFonts w:ascii="Arial" w:hAnsi="Arial"/>
      <w:b/>
      <w:lang w:val="en-GB" w:eastAsia="en-US"/>
    </w:rPr>
  </w:style>
  <w:style w:type="character" w:customStyle="1" w:styleId="TAHCar">
    <w:name w:val="TAH Car"/>
    <w:link w:val="TAH"/>
    <w:qFormat/>
    <w:rsid w:val="00823F10"/>
    <w:rPr>
      <w:rFonts w:ascii="Arial" w:hAnsi="Arial"/>
      <w:b/>
      <w:sz w:val="18"/>
      <w:lang w:val="en-GB" w:eastAsia="en-US"/>
    </w:rPr>
  </w:style>
  <w:style w:type="character" w:customStyle="1" w:styleId="TANChar">
    <w:name w:val="TAN Char"/>
    <w:link w:val="TAN"/>
    <w:qFormat/>
    <w:rsid w:val="00823F10"/>
    <w:rPr>
      <w:rFonts w:ascii="Arial" w:hAnsi="Arial"/>
      <w:sz w:val="18"/>
      <w:lang w:val="en-GB" w:eastAsia="en-US"/>
    </w:rPr>
  </w:style>
  <w:style w:type="character" w:customStyle="1" w:styleId="TACCar">
    <w:name w:val="TAC Car"/>
    <w:link w:val="TAC"/>
    <w:qFormat/>
    <w:rsid w:val="00823F1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969656">
      <w:bodyDiv w:val="1"/>
      <w:marLeft w:val="0"/>
      <w:marRight w:val="0"/>
      <w:marTop w:val="0"/>
      <w:marBottom w:val="0"/>
      <w:divBdr>
        <w:top w:val="none" w:sz="0" w:space="0" w:color="auto"/>
        <w:left w:val="none" w:sz="0" w:space="0" w:color="auto"/>
        <w:bottom w:val="none" w:sz="0" w:space="0" w:color="auto"/>
        <w:right w:val="none" w:sz="0" w:space="0" w:color="auto"/>
      </w:divBdr>
    </w:div>
    <w:div w:id="964970218">
      <w:bodyDiv w:val="1"/>
      <w:marLeft w:val="0"/>
      <w:marRight w:val="0"/>
      <w:marTop w:val="0"/>
      <w:marBottom w:val="0"/>
      <w:divBdr>
        <w:top w:val="none" w:sz="0" w:space="0" w:color="auto"/>
        <w:left w:val="none" w:sz="0" w:space="0" w:color="auto"/>
        <w:bottom w:val="none" w:sz="0" w:space="0" w:color="auto"/>
        <w:right w:val="none" w:sz="0" w:space="0" w:color="auto"/>
      </w:divBdr>
    </w:div>
    <w:div w:id="1276717807">
      <w:bodyDiv w:val="1"/>
      <w:marLeft w:val="0"/>
      <w:marRight w:val="0"/>
      <w:marTop w:val="0"/>
      <w:marBottom w:val="0"/>
      <w:divBdr>
        <w:top w:val="none" w:sz="0" w:space="0" w:color="auto"/>
        <w:left w:val="none" w:sz="0" w:space="0" w:color="auto"/>
        <w:bottom w:val="none" w:sz="0" w:space="0" w:color="auto"/>
        <w:right w:val="none" w:sz="0" w:space="0" w:color="auto"/>
      </w:divBdr>
    </w:div>
    <w:div w:id="1408116637">
      <w:bodyDiv w:val="1"/>
      <w:marLeft w:val="0"/>
      <w:marRight w:val="0"/>
      <w:marTop w:val="0"/>
      <w:marBottom w:val="0"/>
      <w:divBdr>
        <w:top w:val="none" w:sz="0" w:space="0" w:color="auto"/>
        <w:left w:val="none" w:sz="0" w:space="0" w:color="auto"/>
        <w:bottom w:val="none" w:sz="0" w:space="0" w:color="auto"/>
        <w:right w:val="none" w:sz="0" w:space="0" w:color="auto"/>
      </w:divBdr>
    </w:div>
    <w:div w:id="1571574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63C452-37BF-4EA1-B07D-1AEAC11644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TotalTime>
  <Pages>8</Pages>
  <Words>1638</Words>
  <Characters>9342</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Kiran Polaki/EQA - Certification /EQA/Professional/Samsung Electronics</cp:lastModifiedBy>
  <cp:revision>9</cp:revision>
  <cp:lastPrinted>1900-01-01T00:00:00Z</cp:lastPrinted>
  <dcterms:created xsi:type="dcterms:W3CDTF">2023-11-13T13:13:00Z</dcterms:created>
  <dcterms:modified xsi:type="dcterms:W3CDTF">2023-11-29T17:38:00Z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